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5D87D" w14:textId="04BDAC65" w:rsidR="00606C34" w:rsidRDefault="0026670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 nr </w:t>
      </w:r>
      <w:r w:rsidR="00593F19" w:rsidRPr="00593F19">
        <w:rPr>
          <w:rFonts w:ascii="Corbel" w:hAnsi="Corbel"/>
          <w:bCs/>
          <w:i/>
        </w:rPr>
        <w:t>7/2023</w:t>
      </w:r>
    </w:p>
    <w:p w14:paraId="1C9F2D2C" w14:textId="77777777" w:rsidR="00606C34" w:rsidRDefault="0026670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194AAE8" w14:textId="1C1730C1" w:rsidR="00606C34" w:rsidRDefault="0026670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smallCaps/>
          <w:sz w:val="24"/>
          <w:szCs w:val="24"/>
        </w:rPr>
        <w:t>202</w:t>
      </w:r>
      <w:r w:rsidR="006918C6">
        <w:rPr>
          <w:rFonts w:ascii="Corbel" w:hAnsi="Corbel"/>
          <w:smallCaps/>
          <w:sz w:val="24"/>
          <w:szCs w:val="24"/>
        </w:rPr>
        <w:t>1/22</w:t>
      </w:r>
      <w:r>
        <w:rPr>
          <w:rFonts w:ascii="Corbel" w:hAnsi="Corbel"/>
          <w:smallCaps/>
          <w:sz w:val="24"/>
          <w:szCs w:val="24"/>
        </w:rPr>
        <w:t>-</w:t>
      </w:r>
      <w:r>
        <w:rPr>
          <w:rFonts w:ascii="Corbel" w:hAnsi="Corbel"/>
          <w:i/>
          <w:smallCaps/>
          <w:sz w:val="24"/>
          <w:szCs w:val="24"/>
        </w:rPr>
        <w:t>2023</w:t>
      </w:r>
      <w:r w:rsidR="006918C6">
        <w:rPr>
          <w:rFonts w:ascii="Corbel" w:hAnsi="Corbel"/>
          <w:i/>
          <w:smallCaps/>
          <w:sz w:val="24"/>
          <w:szCs w:val="24"/>
        </w:rPr>
        <w:t>/24</w:t>
      </w:r>
    </w:p>
    <w:p w14:paraId="5F6D496A" w14:textId="77777777" w:rsidR="00606C34" w:rsidRDefault="0026670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EA65E1E" w14:textId="77777777" w:rsidR="00606C34" w:rsidRDefault="0026670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b/>
          <w:bCs/>
          <w:sz w:val="20"/>
          <w:szCs w:val="20"/>
        </w:rPr>
        <w:t>Rok akademicki 2022/2023</w:t>
      </w:r>
    </w:p>
    <w:p w14:paraId="4F759358" w14:textId="77777777" w:rsidR="00606C34" w:rsidRDefault="00606C34">
      <w:pPr>
        <w:spacing w:after="0" w:line="240" w:lineRule="auto"/>
        <w:rPr>
          <w:rFonts w:ascii="Corbel" w:hAnsi="Corbel"/>
          <w:sz w:val="24"/>
          <w:szCs w:val="24"/>
        </w:rPr>
      </w:pPr>
    </w:p>
    <w:p w14:paraId="6CA266EA" w14:textId="77777777" w:rsidR="00606C34" w:rsidRDefault="0026670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606C34" w14:paraId="58C48C9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317F2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A58FB" w14:textId="0568041E" w:rsidR="00606C34" w:rsidRPr="00757F06" w:rsidRDefault="000E00C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57F06">
              <w:rPr>
                <w:rFonts w:ascii="Corbel" w:hAnsi="Corbel"/>
                <w:b w:val="0"/>
                <w:sz w:val="24"/>
                <w:szCs w:val="24"/>
              </w:rPr>
              <w:t>Podstawy socjologii i metody badań socjologicznych</w:t>
            </w:r>
          </w:p>
        </w:tc>
      </w:tr>
      <w:tr w:rsidR="00606C34" w14:paraId="6971D6C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377C6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68966" w14:textId="2A465C60" w:rsidR="00606C34" w:rsidRDefault="00B30A8A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30A8A">
              <w:rPr>
                <w:rFonts w:ascii="Corbel" w:hAnsi="Corbel"/>
                <w:b w:val="0"/>
                <w:sz w:val="24"/>
                <w:szCs w:val="24"/>
              </w:rPr>
              <w:t>PRA15</w:t>
            </w:r>
          </w:p>
        </w:tc>
      </w:tr>
      <w:tr w:rsidR="00606C34" w14:paraId="50593CD7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AAB59" w14:textId="77777777" w:rsidR="00606C34" w:rsidRDefault="0026670C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C619A" w14:textId="20EA9E71"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6918C6">
              <w:rPr>
                <w:rFonts w:ascii="Corbel" w:hAnsi="Corbel"/>
                <w:b w:val="0"/>
                <w:sz w:val="24"/>
                <w:szCs w:val="24"/>
              </w:rPr>
              <w:t>/ Instytut Nauk Socjologicznych</w:t>
            </w:r>
          </w:p>
        </w:tc>
      </w:tr>
      <w:tr w:rsidR="00606C34" w14:paraId="5BDA9A6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FF387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E3956" w14:textId="6F600795" w:rsidR="00606C34" w:rsidRDefault="006918C6" w:rsidP="006918C6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Pracy Socjalnej</w:t>
            </w:r>
          </w:p>
        </w:tc>
      </w:tr>
      <w:tr w:rsidR="00606C34" w14:paraId="3C416B2D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1DBB9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7298B" w14:textId="4B5A57AD" w:rsidR="00606C34" w:rsidRDefault="000E00C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606C34" w14:paraId="50622BC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9613C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40F77" w14:textId="77777777" w:rsidR="00606C34" w:rsidRPr="00757F06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57F06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06C34" w14:paraId="2C4CB05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78D66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85CCB" w14:textId="4689D9EA" w:rsidR="00606C34" w:rsidRPr="00757F06" w:rsidRDefault="008820C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57F0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06C34" w14:paraId="4CFA901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4BB5E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4B181" w14:textId="77777777" w:rsidR="00606C34" w:rsidRPr="00757F06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57F0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06C34" w14:paraId="6E277D4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656E3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01377" w14:textId="77777777" w:rsidR="00606C34" w:rsidRPr="00757F06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57F06">
              <w:rPr>
                <w:rFonts w:ascii="Corbel" w:hAnsi="Corbel"/>
                <w:b w:val="0"/>
                <w:sz w:val="24"/>
                <w:szCs w:val="24"/>
              </w:rPr>
              <w:t>Rok 3, semestr VI</w:t>
            </w:r>
          </w:p>
        </w:tc>
      </w:tr>
      <w:tr w:rsidR="00606C34" w14:paraId="2F5E66C8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D8D04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7C146" w14:textId="11C5038A" w:rsidR="00606C34" w:rsidRDefault="008820CB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06C34" w14:paraId="4D120473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9E404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D53BB" w14:textId="77777777" w:rsidR="00606C34" w:rsidRDefault="0026670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606C34" w14:paraId="63C6572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18F9C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F39BA" w14:textId="541AF387" w:rsidR="00606C34" w:rsidRDefault="00F530B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="00606C34" w14:paraId="3D714CCB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B6BE8" w14:textId="77777777" w:rsidR="00606C34" w:rsidRDefault="0026670C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78837" w14:textId="0380DF22" w:rsidR="00606C34" w:rsidRDefault="00F530B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7DAE4336" w14:textId="104D9A00" w:rsidR="00606C34" w:rsidRDefault="0026670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155709F" w14:textId="77777777" w:rsidR="00606C34" w:rsidRDefault="0026670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5CE3CEE" w14:textId="77777777" w:rsidR="00606C34" w:rsidRDefault="00606C3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606C34" w14:paraId="6CA00A60" w14:textId="77777777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6701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F06476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AC734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8E28A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7C15F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20918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39E50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D0635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3F0FF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13F59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83BEF" w14:textId="77777777" w:rsidR="00606C34" w:rsidRDefault="0026670C">
            <w:pPr>
              <w:pStyle w:val="Nagwkitablic"/>
              <w:widowControl w:val="0"/>
              <w:spacing w:after="6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06C34" w14:paraId="5174FE73" w14:textId="77777777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AFAD0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4D3CD" w14:textId="7C320DAC" w:rsidR="00606C34" w:rsidRDefault="0032749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E624D" w14:textId="48FA0062" w:rsidR="00606C34" w:rsidRDefault="000E00C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DDCFE" w14:textId="57DF20CA" w:rsidR="00606C34" w:rsidRDefault="0032749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3DEE0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A3914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C77EC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199C2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49F96" w14:textId="77777777" w:rsidR="00606C34" w:rsidRDefault="0026670C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B1DDA" w14:textId="7015BE95" w:rsidR="00606C34" w:rsidRDefault="000E1AE5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0525BD8" w14:textId="77777777" w:rsidR="00606C34" w:rsidRDefault="00606C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9A2DAF" w14:textId="77777777" w:rsidR="00606C34" w:rsidRDefault="002667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>Sposób realizacji zajęć</w:t>
      </w:r>
    </w:p>
    <w:p w14:paraId="2FD75F9A" w14:textId="77777777" w:rsidR="00606C34" w:rsidRDefault="00606C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47B664B" w14:textId="77777777" w:rsidR="00606C34" w:rsidRDefault="002667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x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D1032CC" w14:textId="77777777" w:rsidR="00606C34" w:rsidRDefault="002667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1799726" w14:textId="77777777" w:rsidR="00606C34" w:rsidRDefault="00606C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A85AE2" w14:textId="77777777" w:rsidR="00606C34" w:rsidRDefault="002667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C10496" w14:textId="4E896F85" w:rsidR="00606C34" w:rsidRDefault="0026670C" w:rsidP="002F1A6C">
      <w:pPr>
        <w:spacing w:before="120" w:after="12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>Zaliczenie z oceną</w:t>
      </w:r>
      <w:r w:rsidR="000E1AE5">
        <w:rPr>
          <w:rFonts w:ascii="Corbel" w:hAnsi="Corbel"/>
          <w:sz w:val="24"/>
          <w:szCs w:val="24"/>
        </w:rPr>
        <w:t>.</w:t>
      </w:r>
    </w:p>
    <w:p w14:paraId="0988117E" w14:textId="77777777" w:rsidR="002F1A6C" w:rsidRPr="002F1A6C" w:rsidRDefault="002F1A6C" w:rsidP="002F1A6C">
      <w:pPr>
        <w:spacing w:before="120" w:after="120" w:line="240" w:lineRule="auto"/>
        <w:rPr>
          <w:rFonts w:ascii="Corbel" w:hAnsi="Corbel"/>
          <w:b/>
          <w:sz w:val="24"/>
          <w:szCs w:val="24"/>
        </w:rPr>
      </w:pPr>
    </w:p>
    <w:p w14:paraId="59D9F4FD" w14:textId="77777777" w:rsidR="00606C34" w:rsidRDefault="0026670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1998698D" w14:textId="77777777"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 w14:paraId="71F0AFF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FF52" w14:textId="6DBD698D" w:rsidR="00606C34" w:rsidRDefault="00327498" w:rsidP="00662AC7">
            <w:pPr>
              <w:pStyle w:val="Punktygwne"/>
              <w:widowControl w:val="0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przedmiot</w:t>
            </w:r>
            <w:r w:rsidR="000E1A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wiedza o społeczeństwie</w:t>
            </w:r>
            <w:r w:rsidR="00662A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="000E1AE5">
              <w:t xml:space="preserve"> </w:t>
            </w:r>
            <w:r w:rsidR="000E1A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0E1AE5" w:rsidRPr="000E1A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strój samorządu terytorialnego</w:t>
            </w:r>
            <w:r w:rsidR="00662AC7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.</w:t>
            </w:r>
          </w:p>
        </w:tc>
      </w:tr>
    </w:tbl>
    <w:p w14:paraId="09BB4783" w14:textId="4413CFE3" w:rsidR="00606C34" w:rsidRDefault="00606C34">
      <w:pPr>
        <w:pStyle w:val="Punktygwne"/>
        <w:spacing w:before="0" w:after="0"/>
        <w:rPr>
          <w:rFonts w:ascii="Corbel" w:hAnsi="Corbel"/>
          <w:szCs w:val="24"/>
        </w:rPr>
      </w:pPr>
    </w:p>
    <w:p w14:paraId="471B0B62" w14:textId="77777777" w:rsidR="002F1A6C" w:rsidRDefault="002F1A6C">
      <w:pPr>
        <w:pStyle w:val="Punktygwne"/>
        <w:spacing w:before="0" w:after="0"/>
        <w:rPr>
          <w:rFonts w:ascii="Corbel" w:hAnsi="Corbel"/>
          <w:szCs w:val="24"/>
        </w:rPr>
      </w:pPr>
    </w:p>
    <w:p w14:paraId="70B32DB3" w14:textId="77777777" w:rsidR="00606C34" w:rsidRDefault="0026670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4ED2650" w14:textId="77777777" w:rsidR="00606C34" w:rsidRDefault="0026670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8E38F53" w14:textId="77777777" w:rsidR="00606C34" w:rsidRDefault="00606C3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5"/>
        <w:gridCol w:w="8675"/>
      </w:tblGrid>
      <w:tr w:rsidR="00606C34" w14:paraId="53FEB1B7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E28D7" w14:textId="77777777" w:rsidR="00606C34" w:rsidRDefault="0026670C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170BD" w14:textId="5D57EFFD" w:rsidR="00606C34" w:rsidRDefault="0026670C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327498">
              <w:rPr>
                <w:rFonts w:ascii="Corbel" w:hAnsi="Corbel"/>
                <w:b w:val="0"/>
                <w:sz w:val="24"/>
                <w:szCs w:val="24"/>
              </w:rPr>
              <w:t>podstawowymi pojęciami z zakresu socjologii.</w:t>
            </w:r>
          </w:p>
        </w:tc>
      </w:tr>
      <w:tr w:rsidR="00606C34" w14:paraId="78B4A678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49604" w14:textId="77777777" w:rsidR="00606C34" w:rsidRDefault="0026670C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BFDCD" w14:textId="390D8833" w:rsidR="00606C34" w:rsidRDefault="0026670C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27498">
              <w:rPr>
                <w:rFonts w:ascii="Corbel" w:hAnsi="Corbel"/>
                <w:b w:val="0"/>
                <w:sz w:val="24"/>
                <w:szCs w:val="24"/>
              </w:rPr>
              <w:t xml:space="preserve">Zdobycie 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 w:rsidR="00327498">
              <w:rPr>
                <w:rFonts w:ascii="Corbel" w:hAnsi="Corbel"/>
                <w:b w:val="0"/>
                <w:sz w:val="24"/>
                <w:szCs w:val="24"/>
              </w:rPr>
              <w:t>wiedzy na temat wybranych subdyscyplin socjologii i badań prowadzonych w ich ramach.</w:t>
            </w:r>
          </w:p>
        </w:tc>
      </w:tr>
      <w:tr w:rsidR="00327498" w14:paraId="3932A81C" w14:textId="77777777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F255F" w14:textId="202D793F" w:rsidR="00327498" w:rsidRDefault="00327498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97ED0" w14:textId="3A073F7B" w:rsidR="00327498" w:rsidRDefault="00327498">
            <w:pPr>
              <w:pStyle w:val="Podpunkty"/>
              <w:widowControl w:val="0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studentów wiedzy związanej z metodami badań stosowanymi w socjologii.</w:t>
            </w:r>
          </w:p>
        </w:tc>
      </w:tr>
    </w:tbl>
    <w:p w14:paraId="45633351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B48FA8" w14:textId="77777777" w:rsidR="00606C34" w:rsidRDefault="0026670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EF7E2B7" w14:textId="77777777" w:rsidR="00606C34" w:rsidRDefault="00606C3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606C34" w14:paraId="7FD27BA0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179A5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48FD3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E662C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6C34" w14:paraId="41DA463A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9A91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F86D0" w14:textId="6261C44D" w:rsidR="00606C34" w:rsidRDefault="00662AC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2AC7">
              <w:rPr>
                <w:rFonts w:ascii="Corbel" w:hAnsi="Corbel"/>
                <w:b w:val="0"/>
                <w:smallCaps w:val="0"/>
                <w:szCs w:val="24"/>
              </w:rPr>
              <w:t>Ma podstawową wiedzę o charakterze nauk (w szczególności: nauk kulturowych, nauk prawnych, nauk o administracji, ekonomii, finansach, politycznych i socjologicznych, jak i psychologii),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3C71B" w14:textId="6083156D" w:rsidR="00606C34" w:rsidRDefault="00662AC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06C34" w14:paraId="19BDFA5E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4FCBA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06DB9" w14:textId="53667AFC" w:rsidR="00606C34" w:rsidRDefault="00662AC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2AC7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E1951" w14:textId="56AA6FDA" w:rsidR="00606C34" w:rsidRDefault="00662AC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606C34" w14:paraId="25EE3581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95A2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B2524" w14:textId="20898AA0" w:rsidR="00606C34" w:rsidRDefault="00662AC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2AC7">
              <w:rPr>
                <w:rFonts w:ascii="Corbel" w:hAnsi="Corbel"/>
                <w:b w:val="0"/>
                <w:smallCaps w:val="0"/>
                <w:szCs w:val="24"/>
              </w:rPr>
              <w:t>Ma wiedzę o metodach i narzędziach, w tym technikach pozyskiwania informacji o obowiązującym prawie i danych odnoszących się do życia społeczno-gospodarczego oraz o procesach zmian struktur i instytucji administracji publicznej, instytucji Unii Europejskiej, sądownictwa krajowego i międzynarodowego, a także systemach partyjnych oraz charakteryzuje przyczyny, przebieg, skalę i konsekwencje tych zmian w sferze prawnej i prawno-administracyjnej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CC63E" w14:textId="186A51C1" w:rsidR="00606C34" w:rsidRDefault="00662AC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00927" w14:paraId="3716909C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B4C08" w14:textId="0E4CE1B1" w:rsidR="00200927" w:rsidRDefault="0020092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0C238" w14:textId="5C7D87D3" w:rsidR="00200927" w:rsidRPr="00662AC7" w:rsidRDefault="0020092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00927">
              <w:rPr>
                <w:rFonts w:ascii="Corbel" w:hAnsi="Corbel"/>
                <w:b w:val="0"/>
                <w:smallCaps w:val="0"/>
                <w:szCs w:val="24"/>
              </w:rPr>
              <w:t>Ma podstawową wiedzę o człowieku jako podmiocie stosunków publiczno-prawnych i prywatnoprawnych, jego prawach i obowiązkach z uwzględnieniem przysługujących mu praw i zasad ochrony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7CD2A" w14:textId="36033BC0" w:rsidR="00200927" w:rsidRDefault="0020092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00927" w14:paraId="26B01DAB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2E190" w14:textId="05ED7812" w:rsidR="00200927" w:rsidRDefault="0020092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40CE1" w14:textId="4660286E" w:rsidR="00200927" w:rsidRPr="00662AC7" w:rsidRDefault="0020092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00927"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interpretować wybrane zjawiska prawne i ekonomiczne w zakresie stosunków administracyjnych oraz odróżniać je od innych zjawisk, z zakresu poszczególnych dziedzin będących przedmiotem </w:t>
            </w:r>
            <w:r w:rsidRPr="0020092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studiów administracyjnych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FD16" w14:textId="38E7F864" w:rsidR="00200927" w:rsidRDefault="002B728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</w:tc>
      </w:tr>
      <w:tr w:rsidR="00606C34" w14:paraId="76699F76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0B419" w14:textId="46875C22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2B7280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D5A8" w14:textId="3C0C861A" w:rsidR="00B647E3" w:rsidRDefault="00662AC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62AC7">
              <w:rPr>
                <w:rFonts w:ascii="Corbel" w:hAnsi="Corbel"/>
                <w:b w:val="0"/>
                <w:smallCaps w:val="0"/>
                <w:szCs w:val="24"/>
              </w:rPr>
              <w:t>Potrafi właściwie analizować uzyskane informacje, dokonywać ich interpretacji, a także wyciągać wnioski praktyczne oraz formułować i uzasadniać opinie</w:t>
            </w:r>
            <w:r w:rsidR="00B647E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7F2D" w14:textId="292C5E12" w:rsidR="00606C34" w:rsidRDefault="00662AC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2B7280" w14:paraId="1644ADBF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5837" w14:textId="733B9717" w:rsidR="002B7280" w:rsidRDefault="002B728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3B0D" w14:textId="6AB53EB1" w:rsidR="002B7280" w:rsidRPr="00662AC7" w:rsidRDefault="002B7280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B7280">
              <w:rPr>
                <w:rFonts w:ascii="Corbel" w:hAnsi="Corbel"/>
                <w:b w:val="0"/>
                <w:smallCaps w:val="0"/>
                <w:szCs w:val="24"/>
              </w:rPr>
              <w:t>Umie oszacować i praktycznie wykorzystać czas potrzebny na realizację zleconego zadania; potrafi opracować i zrealizować harmonogram prac zapewniający dotrzymanie terminów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5257" w14:textId="3F810BBC" w:rsidR="002B7280" w:rsidRDefault="002B728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B7280" w14:paraId="06574974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243F" w14:textId="3340A6F7" w:rsidR="002B7280" w:rsidRDefault="002B728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54B2B" w14:textId="0056DE31" w:rsidR="002B7280" w:rsidRPr="00662AC7" w:rsidRDefault="002B7280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B7280">
              <w:rPr>
                <w:rFonts w:ascii="Corbel" w:hAnsi="Corbel"/>
                <w:b w:val="0"/>
                <w:smallCaps w:val="0"/>
                <w:szCs w:val="24"/>
              </w:rPr>
              <w:t>Posiada umiejętność rozumienia i analizowania zmian w ustawodawstwie prawnym, w szczególności prawno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2B7280">
              <w:rPr>
                <w:rFonts w:ascii="Corbel" w:hAnsi="Corbel"/>
                <w:b w:val="0"/>
                <w:smallCaps w:val="0"/>
                <w:szCs w:val="24"/>
              </w:rPr>
              <w:t>administracyjnym kształtującym podstawowe stosunki społeczne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9900" w14:textId="02581A1D" w:rsidR="002B7280" w:rsidRDefault="002B728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B7280" w14:paraId="3D1895A3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460D" w14:textId="3B275023" w:rsidR="002B7280" w:rsidRDefault="002B728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328B" w14:textId="6965B6BC" w:rsidR="002B7280" w:rsidRPr="00662AC7" w:rsidRDefault="002B7280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B7280">
              <w:rPr>
                <w:rFonts w:ascii="Corbel" w:hAnsi="Corbel"/>
                <w:b w:val="0"/>
                <w:smallCaps w:val="0"/>
                <w:szCs w:val="24"/>
              </w:rPr>
              <w:t>Posiada umiejętność przygotowania typowych prac pisemnych oraz ustnych wystąpień w języku polskim w zakresie dziedzin i dyscyplin naukowych wykładanych w ramach kierunku Administracja dotyczących zagadnień szczegółowych, z wykorzystaniem podstawowych ujęć teoretycznych, źródeł prawa oraz orzecznictwa sądowego i administracyjnego, a także danych statystycznych; w podstawowym zakresie co do wybranych kwestii ma umiejętność przygotowania pisemnych i ustnych wystąpień w języku obcym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7E5D2" w14:textId="2681DD72" w:rsidR="002B7280" w:rsidRDefault="002B728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47E3" w14:paraId="4F43426B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6B9B" w14:textId="35BEB15B" w:rsidR="00B647E3" w:rsidRDefault="00B647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40F75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31A69" w14:textId="6F89862F" w:rsidR="00B647E3" w:rsidRPr="00B647E3" w:rsidRDefault="00B647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647E3">
              <w:rPr>
                <w:rFonts w:ascii="Corbel" w:hAnsi="Corbel"/>
                <w:b w:val="0"/>
                <w:smallCaps w:val="0"/>
                <w:szCs w:val="24"/>
              </w:rPr>
              <w:t>Potrafi przygotować prace pisemne i prezentacje multimedialne, wystąpienia ustne, takie jak referaty, odczyty, poświęcone konkretnemu zagadnieniu z zakresu nauk prawnych, nauk o administracji, ekonomicznych, politycznych, oraz innych dyscyplin naukowych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906B6" w14:textId="1154B7AF" w:rsidR="00B647E3" w:rsidRDefault="00B647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B647E3" w14:paraId="0CA6A685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26AFF" w14:textId="04A25D94" w:rsidR="00B647E3" w:rsidRDefault="00B647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40F75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F879D" w14:textId="7A7E2BA7" w:rsidR="00B647E3" w:rsidRPr="00B647E3" w:rsidRDefault="00B647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647E3">
              <w:rPr>
                <w:rFonts w:ascii="Corbel" w:hAnsi="Corbel"/>
                <w:b w:val="0"/>
                <w:smallCaps w:val="0"/>
                <w:szCs w:val="24"/>
              </w:rPr>
              <w:t>Potrafi, uczestnicząc w dyskusji merytorycznie argumentować oraz prawidłowo formułować wnioski, a także rozstrzygać o zaistniałych problemach.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56BF" w14:textId="384AF1F6" w:rsidR="00B647E3" w:rsidRDefault="00B647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B647E3" w14:paraId="355182E3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ACA77" w14:textId="3C80CBC8" w:rsidR="00B647E3" w:rsidRDefault="00B647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40F75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5E349" w14:textId="1549880F" w:rsidR="00B647E3" w:rsidRPr="00B647E3" w:rsidRDefault="00B647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647E3">
              <w:rPr>
                <w:rFonts w:ascii="Corbel" w:hAnsi="Corbel"/>
                <w:b w:val="0"/>
                <w:smallCaps w:val="0"/>
                <w:szCs w:val="24"/>
              </w:rPr>
              <w:t>Ma świadomość posiadanej wiedzy i rozumie potrzebę dalszego kształcenia się i rozwoju zawodowego. Jest przygotowany do podjęcia studiów drugiego stopnia oraz podnoszenia kompetencji zawodowych, osobistych i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D603B" w14:textId="6F5312D6" w:rsidR="00B647E3" w:rsidRDefault="00B647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B647E3" w14:paraId="33FC8C2D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74985" w14:textId="698FBFCD" w:rsidR="00B647E3" w:rsidRDefault="00B647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BE385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C5206" w14:textId="71778DD0" w:rsidR="00B647E3" w:rsidRPr="00B647E3" w:rsidRDefault="00B647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647E3">
              <w:rPr>
                <w:rFonts w:ascii="Corbel" w:hAnsi="Corbel"/>
                <w:b w:val="0"/>
                <w:smallCaps w:val="0"/>
                <w:szCs w:val="24"/>
              </w:rPr>
              <w:t>Potrafi współdziałać i pracować w grupie, przyjmując w niej różne role, komunikować się z otoczeniem zwłaszcza z punktu widzenia pracy w organach administracji w sektorze publicznym i prywatnym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3A0CB" w14:textId="154C5E97" w:rsidR="00B647E3" w:rsidRDefault="00B647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B647E3" w14:paraId="0FB83EC6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61FA1" w14:textId="623001FD" w:rsidR="00B647E3" w:rsidRDefault="00B647E3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BE385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84904" w14:textId="128B06D4" w:rsidR="00B647E3" w:rsidRPr="00B647E3" w:rsidRDefault="00B647E3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647E3">
              <w:rPr>
                <w:rFonts w:ascii="Corbel" w:hAnsi="Corbel"/>
                <w:b w:val="0"/>
                <w:smallCaps w:val="0"/>
                <w:szCs w:val="24"/>
              </w:rPr>
              <w:t>Potrafi odpowiednio określić priorytety służące realizacji określonego przez siebie lub innych zadania zarówno w trakcie zajęć na studiach, jak i patrząc przez pryzmat pracy w organach administracji; potrafi przygotować odpowiedni harmonogram pracy, optymalizując wykorzystanie narzędzi i czasu na potrzeby realizowanego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FD02" w14:textId="0D2D9538" w:rsidR="00B647E3" w:rsidRDefault="00B647E3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E3859" w14:paraId="083896EB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64D6" w14:textId="0082E67F" w:rsidR="00BE3859" w:rsidRDefault="00BE385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30BC2" w14:textId="77777777" w:rsidR="00BE3859" w:rsidRDefault="00BE385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E3859">
              <w:rPr>
                <w:rFonts w:ascii="Corbel" w:hAnsi="Corbel"/>
                <w:b w:val="0"/>
                <w:smallCaps w:val="0"/>
                <w:szCs w:val="24"/>
              </w:rPr>
              <w:t>Posługuje się wiedzą z zakresu nauk o administracji oraz prawidłowo identyfikuje i rozstrzyga dylematy związane z wykonywaniem zawodu urzędnika administracji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3D44B31" w14:textId="73909939" w:rsidR="002F1A6C" w:rsidRPr="00B647E3" w:rsidRDefault="002F1A6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594C1" w14:textId="3E691BAF" w:rsidR="00BE3859" w:rsidRDefault="00BE385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BE3859" w14:paraId="161234F0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3689" w14:textId="4C6C5F54" w:rsidR="00BE3859" w:rsidRDefault="00BE385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EK_16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FDFB0" w14:textId="65345ADE" w:rsidR="00BE3859" w:rsidRPr="00BE3859" w:rsidRDefault="00BE3859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E3859">
              <w:rPr>
                <w:rFonts w:ascii="Corbel" w:hAnsi="Corbel"/>
                <w:b w:val="0"/>
                <w:smallCaps w:val="0"/>
                <w:szCs w:val="24"/>
              </w:rPr>
              <w:t>Umie uczestniczyć w elementarnym zakresie w przygotowaniu projektów społecznych (umie projektować rozwiązania prawne, konstruować podstawy działania i zarządzania różnego rodzaju instytucji i organizacji z obszaru administracji), uwzględniając aspekty prawne, ekonomiczne i polityczne, potrafi przygotowywać samodzielnie lub w grupie projekty społeczne i właściwie je uzasadnić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4C6F" w14:textId="4DBE8408" w:rsidR="00BE3859" w:rsidRDefault="00BE3859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BE3859" w14:paraId="4BBE6CD4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14141" w14:textId="2A60CC74" w:rsidR="00BE3859" w:rsidRDefault="00BE3859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11C8C" w14:textId="1FE00E73" w:rsidR="00BE3859" w:rsidRPr="00BE3859" w:rsidRDefault="002F1A6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F1A6C">
              <w:rPr>
                <w:rFonts w:ascii="Corbel" w:hAnsi="Corbel"/>
                <w:b w:val="0"/>
                <w:smallCaps w:val="0"/>
                <w:szCs w:val="24"/>
              </w:rPr>
              <w:t>Potrafi uzupełniać i doskonalić nabytą wiedzę i umiejętności, korzystając z dostępnych źródeł w literaturze fachowej i technologii informacyjnych, posiada zdolność do pogłębiania wiedzy i nadążania za zmianami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12112" w14:textId="1219F5FB" w:rsidR="00BE3859" w:rsidRDefault="002F1A6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2F1A6C" w14:paraId="461EBB8F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FA97" w14:textId="50147BFC" w:rsidR="002F1A6C" w:rsidRDefault="002F1A6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3D08" w14:textId="561D48B8" w:rsidR="002F1A6C" w:rsidRPr="002F1A6C" w:rsidRDefault="002F1A6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2F1A6C">
              <w:rPr>
                <w:rFonts w:ascii="Corbel" w:hAnsi="Corbel"/>
                <w:b w:val="0"/>
                <w:smallCaps w:val="0"/>
                <w:szCs w:val="24"/>
              </w:rPr>
              <w:t>est otwarty na nowe rozwiązania i argumenty dotyczące zagadnień administracyjnoprawnych oraz przygotowany do udziału w opracowywaniu projektów społecznych, uwzględniając aspekty prawne, ekonomiczne i polityczne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3555D" w14:textId="2222135D" w:rsidR="002F1A6C" w:rsidRDefault="002F1A6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6988CD0F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2F96C9" w14:textId="77777777" w:rsidR="00606C34" w:rsidRDefault="0026670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CB86ACB" w14:textId="77777777" w:rsidR="00606C34" w:rsidRDefault="0026670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49E5DC6A" w14:textId="77777777" w:rsidR="00606C34" w:rsidRDefault="00606C3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 w14:paraId="16FBDD2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5B34A" w14:textId="77777777" w:rsidR="00606C34" w:rsidRDefault="0026670C">
            <w:pPr>
              <w:pStyle w:val="Akapitzlist"/>
              <w:widowControl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6C34" w14:paraId="6BEFCAF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D3CA" w14:textId="32291582" w:rsidR="00606C34" w:rsidRDefault="000C615D" w:rsidP="00C230A8">
            <w:pPr>
              <w:pStyle w:val="Akapitzlist"/>
              <w:widowControl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49783D">
              <w:rPr>
                <w:rFonts w:ascii="Corbel" w:hAnsi="Corbel"/>
                <w:sz w:val="24"/>
                <w:szCs w:val="24"/>
              </w:rPr>
              <w:t>Jednostka i g</w:t>
            </w:r>
            <w:r w:rsidR="0049783D" w:rsidRPr="0049783D">
              <w:rPr>
                <w:rFonts w:ascii="Corbel" w:hAnsi="Corbel"/>
                <w:sz w:val="24"/>
                <w:szCs w:val="24"/>
              </w:rPr>
              <w:t>rupa społeczna jako przedmiot zainteresowania socjologii.</w:t>
            </w:r>
          </w:p>
        </w:tc>
      </w:tr>
      <w:tr w:rsidR="00FA181F" w14:paraId="676E4AC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8FD9" w14:textId="73BDAB13" w:rsidR="00FA181F" w:rsidRDefault="00FA181F" w:rsidP="00C230A8">
            <w:pPr>
              <w:pStyle w:val="Akapitzlist"/>
              <w:widowControl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FA181F">
              <w:rPr>
                <w:rFonts w:ascii="Corbel" w:hAnsi="Corbel"/>
                <w:sz w:val="24"/>
                <w:szCs w:val="24"/>
              </w:rPr>
              <w:t xml:space="preserve">.Typologia społeczeństw. Demografia </w:t>
            </w:r>
            <w:r w:rsidR="00F67125">
              <w:rPr>
                <w:rFonts w:ascii="Corbel" w:hAnsi="Corbel"/>
                <w:sz w:val="24"/>
                <w:szCs w:val="24"/>
              </w:rPr>
              <w:t>Polski</w:t>
            </w:r>
            <w:r>
              <w:rPr>
                <w:rFonts w:ascii="Corbel" w:hAnsi="Corbel"/>
                <w:sz w:val="24"/>
                <w:szCs w:val="24"/>
              </w:rPr>
              <w:t xml:space="preserve"> (wybrane zagadnienia).</w:t>
            </w:r>
          </w:p>
        </w:tc>
      </w:tr>
      <w:tr w:rsidR="00FA181F" w14:paraId="2BDF474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84CB" w14:textId="1100217D" w:rsidR="00FA181F" w:rsidRDefault="00FA181F" w:rsidP="00C230A8">
            <w:pPr>
              <w:pStyle w:val="Akapitzlist"/>
              <w:widowControl w:val="0"/>
              <w:spacing w:after="0" w:line="240" w:lineRule="auto"/>
              <w:ind w:left="-74" w:firstLine="7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>
              <w:t xml:space="preserve"> </w:t>
            </w:r>
            <w:r w:rsidR="00C230A8">
              <w:rPr>
                <w:rFonts w:ascii="Corbel" w:hAnsi="Corbel"/>
                <w:sz w:val="24"/>
                <w:szCs w:val="24"/>
              </w:rPr>
              <w:t xml:space="preserve">Społeczność lokalna </w:t>
            </w:r>
            <w:r w:rsidR="00D923FD">
              <w:rPr>
                <w:rFonts w:ascii="Corbel" w:hAnsi="Corbel"/>
                <w:sz w:val="24"/>
                <w:szCs w:val="24"/>
              </w:rPr>
              <w:t>oraz zbiorowość terytorialna i</w:t>
            </w:r>
            <w:r w:rsidR="00C230A8">
              <w:rPr>
                <w:rFonts w:ascii="Corbel" w:hAnsi="Corbel"/>
                <w:sz w:val="24"/>
                <w:szCs w:val="24"/>
              </w:rPr>
              <w:t xml:space="preserve"> </w:t>
            </w:r>
            <w:r w:rsidR="00D923FD">
              <w:rPr>
                <w:rFonts w:ascii="Corbel" w:hAnsi="Corbel"/>
                <w:sz w:val="24"/>
                <w:szCs w:val="24"/>
              </w:rPr>
              <w:t xml:space="preserve">ich </w:t>
            </w:r>
            <w:r w:rsidR="00C230A8">
              <w:rPr>
                <w:rFonts w:ascii="Corbel" w:hAnsi="Corbel"/>
                <w:sz w:val="24"/>
                <w:szCs w:val="24"/>
              </w:rPr>
              <w:t>wpływ na jednostki oraz grupy społeczne. Demografia województwa podkarpackiego (wybrane zagadnienia).</w:t>
            </w:r>
          </w:p>
        </w:tc>
      </w:tr>
      <w:tr w:rsidR="000C615D" w14:paraId="210CE60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76DE" w14:textId="092C0416" w:rsidR="000C615D" w:rsidRDefault="00FA181F" w:rsidP="00C230A8">
            <w:pPr>
              <w:pStyle w:val="Akapitzlist"/>
              <w:widowControl w:val="0"/>
              <w:spacing w:after="0" w:line="240" w:lineRule="auto"/>
              <w:ind w:left="68" w:hanging="6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C615D">
              <w:rPr>
                <w:rFonts w:ascii="Corbel" w:hAnsi="Corbel"/>
                <w:sz w:val="24"/>
                <w:szCs w:val="24"/>
              </w:rPr>
              <w:t>.</w:t>
            </w:r>
            <w:r w:rsidR="002F3570">
              <w:rPr>
                <w:rFonts w:ascii="Corbel" w:hAnsi="Corbel"/>
                <w:sz w:val="24"/>
                <w:szCs w:val="24"/>
              </w:rPr>
              <w:t xml:space="preserve"> </w:t>
            </w:r>
            <w:r w:rsidR="00C230A8" w:rsidRPr="00C230A8">
              <w:rPr>
                <w:rFonts w:ascii="Corbel" w:hAnsi="Corbel"/>
                <w:sz w:val="24"/>
                <w:szCs w:val="24"/>
              </w:rPr>
              <w:t>Działania ludzi oraz ruchy społeczne jako czynnik zmiany społecznej.</w:t>
            </w:r>
          </w:p>
        </w:tc>
      </w:tr>
      <w:tr w:rsidR="0049783D" w14:paraId="4C9FDE6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B9494" w14:textId="13A92408" w:rsidR="0049783D" w:rsidRDefault="0049783D" w:rsidP="00C230A8">
            <w:pPr>
              <w:pStyle w:val="Akapitzlist"/>
              <w:widowControl w:val="0"/>
              <w:spacing w:after="0" w:line="240" w:lineRule="auto"/>
              <w:ind w:left="68" w:hanging="6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</w:t>
            </w:r>
            <w:r>
              <w:t xml:space="preserve"> </w:t>
            </w:r>
            <w:r w:rsidRPr="0049783D">
              <w:rPr>
                <w:rFonts w:ascii="Corbel" w:hAnsi="Corbel"/>
                <w:sz w:val="24"/>
                <w:szCs w:val="24"/>
              </w:rPr>
              <w:t>Środki masowego przekazu i ich wpływ na odbiór rzeczywistości społecznej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49783D">
              <w:rPr>
                <w:rFonts w:ascii="Corbel" w:hAnsi="Corbel"/>
                <w:sz w:val="24"/>
                <w:szCs w:val="24"/>
              </w:rPr>
              <w:t>anipulacje</w:t>
            </w:r>
            <w:r>
              <w:rPr>
                <w:rFonts w:ascii="Corbel" w:hAnsi="Corbel"/>
                <w:sz w:val="24"/>
                <w:szCs w:val="24"/>
              </w:rPr>
              <w:t xml:space="preserve"> medialne</w:t>
            </w:r>
            <w:r w:rsidRPr="004978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615D" w14:paraId="11608F4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D2C5" w14:textId="50A63E97" w:rsidR="000C615D" w:rsidRDefault="000C615D" w:rsidP="00C230A8">
            <w:pPr>
              <w:pStyle w:val="Akapitzlist"/>
              <w:widowControl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</w:t>
            </w:r>
            <w:r w:rsidR="0049783D">
              <w:rPr>
                <w:rFonts w:ascii="Corbel" w:hAnsi="Corbel"/>
                <w:sz w:val="24"/>
                <w:szCs w:val="24"/>
              </w:rPr>
              <w:t xml:space="preserve"> Organizacje formalne.</w:t>
            </w:r>
          </w:p>
        </w:tc>
      </w:tr>
      <w:tr w:rsidR="000C615D" w14:paraId="331873D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4FBB0" w14:textId="210D6A6D" w:rsidR="000C615D" w:rsidRDefault="000C615D" w:rsidP="00C230A8">
            <w:pPr>
              <w:pStyle w:val="Akapitzlist"/>
              <w:widowControl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</w:t>
            </w:r>
            <w:r w:rsidR="0049783D">
              <w:rPr>
                <w:rFonts w:ascii="Corbel" w:hAnsi="Corbel"/>
                <w:sz w:val="24"/>
                <w:szCs w:val="24"/>
              </w:rPr>
              <w:t xml:space="preserve"> Metody i techniki badań s</w:t>
            </w:r>
            <w:r w:rsidR="004E4ECB">
              <w:rPr>
                <w:rFonts w:ascii="Corbel" w:hAnsi="Corbel"/>
                <w:sz w:val="24"/>
                <w:szCs w:val="24"/>
              </w:rPr>
              <w:t>połecznych.</w:t>
            </w:r>
          </w:p>
        </w:tc>
      </w:tr>
      <w:tr w:rsidR="0049783D" w14:paraId="066CB02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E180" w14:textId="514BC3C9" w:rsidR="0049783D" w:rsidRDefault="0049783D" w:rsidP="00C230A8">
            <w:pPr>
              <w:pStyle w:val="Akapitzlist"/>
              <w:widowControl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</w:t>
            </w:r>
            <w:r w:rsidR="00FA181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Narzędzia badawcze stosowane w socjologii.</w:t>
            </w:r>
          </w:p>
        </w:tc>
      </w:tr>
    </w:tbl>
    <w:p w14:paraId="6D63A0FB" w14:textId="77777777" w:rsidR="00B647E3" w:rsidRDefault="00B647E3" w:rsidP="00C230A8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17E3F5C" w14:textId="4CD3C40D" w:rsidR="00606C34" w:rsidRDefault="0026670C" w:rsidP="00B647E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314F8D7" w14:textId="77777777" w:rsidR="00B647E3" w:rsidRPr="00B647E3" w:rsidRDefault="00B647E3" w:rsidP="00B647E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 w14:paraId="681D1B1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17C60" w14:textId="77777777" w:rsidR="00606C34" w:rsidRDefault="0026670C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606C34" w14:paraId="3188EF2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D4EA" w14:textId="3514A3FF" w:rsidR="00606C34" w:rsidRPr="00686447" w:rsidRDefault="0033610C" w:rsidP="0068644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447">
              <w:rPr>
                <w:rFonts w:ascii="Corbel" w:hAnsi="Corbel"/>
                <w:sz w:val="24"/>
                <w:szCs w:val="24"/>
              </w:rPr>
              <w:t>1</w:t>
            </w:r>
            <w:r w:rsidR="00686447">
              <w:rPr>
                <w:rFonts w:ascii="Corbel" w:hAnsi="Corbel"/>
                <w:sz w:val="24"/>
                <w:szCs w:val="24"/>
              </w:rPr>
              <w:t>.</w:t>
            </w:r>
            <w:r w:rsidRPr="00686447">
              <w:rPr>
                <w:rFonts w:ascii="Corbel" w:hAnsi="Corbel"/>
                <w:sz w:val="24"/>
                <w:szCs w:val="24"/>
              </w:rPr>
              <w:t xml:space="preserve"> Czym jest socjologia? Prelekcja filmu</w:t>
            </w:r>
            <w:r w:rsidR="00617707">
              <w:rPr>
                <w:rFonts w:ascii="Corbel" w:hAnsi="Corbel"/>
                <w:sz w:val="24"/>
                <w:szCs w:val="24"/>
              </w:rPr>
              <w:t xml:space="preserve"> pt. „</w:t>
            </w:r>
            <w:r w:rsidR="00617707" w:rsidRPr="00617707">
              <w:rPr>
                <w:rFonts w:ascii="Corbel" w:hAnsi="Corbel"/>
                <w:sz w:val="24"/>
                <w:szCs w:val="24"/>
              </w:rPr>
              <w:t>Socjologia - podstawy, czym jest?</w:t>
            </w:r>
            <w:r w:rsidR="00617707">
              <w:rPr>
                <w:rFonts w:ascii="Corbel" w:hAnsi="Corbel"/>
                <w:sz w:val="24"/>
                <w:szCs w:val="24"/>
              </w:rPr>
              <w:t>”</w:t>
            </w:r>
            <w:r w:rsidR="006C3F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06C34" w14:paraId="7CAEF1D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4BFC" w14:textId="776CEDFD" w:rsidR="00606C34" w:rsidRPr="00686447" w:rsidRDefault="0033610C" w:rsidP="0068644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447">
              <w:rPr>
                <w:rFonts w:ascii="Corbel" w:hAnsi="Corbel"/>
                <w:sz w:val="24"/>
                <w:szCs w:val="24"/>
              </w:rPr>
              <w:t>2</w:t>
            </w:r>
            <w:r w:rsidR="00686447">
              <w:rPr>
                <w:rFonts w:ascii="Corbel" w:hAnsi="Corbel"/>
                <w:sz w:val="24"/>
                <w:szCs w:val="24"/>
              </w:rPr>
              <w:t>.</w:t>
            </w:r>
            <w:r w:rsidRPr="00686447">
              <w:rPr>
                <w:rFonts w:ascii="Corbel" w:hAnsi="Corbel"/>
                <w:sz w:val="24"/>
                <w:szCs w:val="24"/>
              </w:rPr>
              <w:t xml:space="preserve"> Znaczenie komunikacji werbalnej i niewerbalnej w interakcjach społecznych.</w:t>
            </w:r>
          </w:p>
        </w:tc>
      </w:tr>
      <w:tr w:rsidR="00606C34" w14:paraId="635EDA47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FAEB9" w14:textId="6D052011" w:rsidR="00606C34" w:rsidRPr="00686447" w:rsidRDefault="0033610C" w:rsidP="0068644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447">
              <w:rPr>
                <w:rFonts w:ascii="Corbel" w:hAnsi="Corbel"/>
                <w:sz w:val="24"/>
                <w:szCs w:val="24"/>
              </w:rPr>
              <w:t>3</w:t>
            </w:r>
            <w:r w:rsidR="00686447">
              <w:rPr>
                <w:rFonts w:ascii="Corbel" w:hAnsi="Corbel"/>
                <w:sz w:val="24"/>
                <w:szCs w:val="24"/>
              </w:rPr>
              <w:t xml:space="preserve">. </w:t>
            </w:r>
            <w:r w:rsidR="005D391D" w:rsidRPr="00686447">
              <w:rPr>
                <w:rFonts w:ascii="Corbel" w:hAnsi="Corbel"/>
                <w:sz w:val="24"/>
                <w:szCs w:val="24"/>
              </w:rPr>
              <w:t>Rodziny i związki intymne.</w:t>
            </w:r>
          </w:p>
        </w:tc>
      </w:tr>
      <w:tr w:rsidR="00606C34" w14:paraId="24E5662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C549" w14:textId="63E1BBCF" w:rsidR="00606C34" w:rsidRPr="00686447" w:rsidRDefault="005D391D" w:rsidP="0068644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6447">
              <w:rPr>
                <w:rFonts w:ascii="Corbel" w:hAnsi="Corbel"/>
                <w:sz w:val="24"/>
                <w:szCs w:val="24"/>
              </w:rPr>
              <w:t>4</w:t>
            </w:r>
            <w:r w:rsidR="00686447">
              <w:rPr>
                <w:rFonts w:ascii="Corbel" w:hAnsi="Corbel"/>
                <w:sz w:val="24"/>
                <w:szCs w:val="24"/>
              </w:rPr>
              <w:t>.</w:t>
            </w:r>
            <w:r w:rsidRPr="00686447">
              <w:rPr>
                <w:rFonts w:ascii="Corbel" w:hAnsi="Corbel"/>
                <w:sz w:val="24"/>
                <w:szCs w:val="24"/>
              </w:rPr>
              <w:t xml:space="preserve"> Teorie nierówności płci.</w:t>
            </w:r>
          </w:p>
        </w:tc>
      </w:tr>
      <w:tr w:rsidR="00606C34" w14:paraId="1F9BC45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C9779" w14:textId="00625805" w:rsidR="00606C34" w:rsidRPr="00686447" w:rsidRDefault="005D391D" w:rsidP="0068644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6447">
              <w:rPr>
                <w:rFonts w:ascii="Corbel" w:hAnsi="Corbel"/>
                <w:sz w:val="24"/>
                <w:szCs w:val="24"/>
              </w:rPr>
              <w:t>5</w:t>
            </w:r>
            <w:r w:rsidR="00686447">
              <w:rPr>
                <w:rFonts w:ascii="Corbel" w:hAnsi="Corbel"/>
                <w:sz w:val="24"/>
                <w:szCs w:val="24"/>
              </w:rPr>
              <w:t>.</w:t>
            </w:r>
            <w:r w:rsidRPr="00686447">
              <w:rPr>
                <w:rFonts w:ascii="Corbel" w:hAnsi="Corbel"/>
                <w:sz w:val="24"/>
                <w:szCs w:val="24"/>
              </w:rPr>
              <w:t xml:space="preserve"> Socjalizacja/rodzaje socjalizacji. Osobowość.</w:t>
            </w:r>
          </w:p>
        </w:tc>
      </w:tr>
      <w:tr w:rsidR="00606C34" w14:paraId="22EBCAA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BBB5" w14:textId="7ACCC579" w:rsidR="00606C34" w:rsidRPr="00686447" w:rsidRDefault="005D391D" w:rsidP="0068644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6447">
              <w:rPr>
                <w:rFonts w:ascii="Corbel" w:hAnsi="Corbel"/>
                <w:sz w:val="24"/>
                <w:szCs w:val="24"/>
              </w:rPr>
              <w:t>6</w:t>
            </w:r>
            <w:r w:rsidR="00686447"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686447">
              <w:rPr>
                <w:rFonts w:ascii="Corbel" w:hAnsi="Corbel"/>
                <w:sz w:val="24"/>
                <w:szCs w:val="24"/>
              </w:rPr>
              <w:t>Mechanizmy kontroli społecznej.</w:t>
            </w:r>
          </w:p>
        </w:tc>
      </w:tr>
      <w:tr w:rsidR="00606C34" w14:paraId="68640CC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95F27" w14:textId="0F0EE037" w:rsidR="00606C34" w:rsidRPr="000F302B" w:rsidRDefault="005D391D" w:rsidP="000F302B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686447"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5D391D">
              <w:rPr>
                <w:rFonts w:ascii="Corbel" w:hAnsi="Corbel"/>
                <w:sz w:val="24"/>
                <w:szCs w:val="24"/>
              </w:rPr>
              <w:t>Rola organizacji pozarządowych w budowaniu społeczeństwa obywatelskiego.</w:t>
            </w:r>
          </w:p>
        </w:tc>
      </w:tr>
      <w:tr w:rsidR="009C597F" w14:paraId="426FCA3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B81B" w14:textId="12DD95D6" w:rsidR="009C597F" w:rsidRPr="00686447" w:rsidRDefault="005D391D" w:rsidP="0068644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686447">
              <w:rPr>
                <w:rFonts w:ascii="Corbel" w:hAnsi="Corbel"/>
                <w:sz w:val="24"/>
                <w:szCs w:val="24"/>
              </w:rPr>
              <w:t>8</w:t>
            </w:r>
            <w:r w:rsidR="00686447">
              <w:rPr>
                <w:rFonts w:ascii="Corbel" w:hAnsi="Corbel"/>
                <w:sz w:val="24"/>
                <w:szCs w:val="24"/>
              </w:rPr>
              <w:t>.</w:t>
            </w:r>
            <w:r w:rsidRPr="00686447">
              <w:rPr>
                <w:rFonts w:ascii="Corbel" w:hAnsi="Corbel"/>
                <w:sz w:val="24"/>
                <w:szCs w:val="24"/>
              </w:rPr>
              <w:t xml:space="preserve"> Współpraca międzysektorowa NGO’s.</w:t>
            </w:r>
          </w:p>
        </w:tc>
      </w:tr>
      <w:tr w:rsidR="00C35AD4" w14:paraId="72B4B8D5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7FEF" w14:textId="211CEC7E" w:rsidR="00C35AD4" w:rsidRPr="00686447" w:rsidRDefault="005D391D" w:rsidP="00686447">
            <w:pPr>
              <w:widowControl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6447">
              <w:rPr>
                <w:rFonts w:ascii="Corbel" w:hAnsi="Corbel"/>
                <w:sz w:val="24"/>
                <w:szCs w:val="24"/>
              </w:rPr>
              <w:t>9</w:t>
            </w:r>
            <w:r w:rsidR="00686447">
              <w:rPr>
                <w:rFonts w:ascii="Corbel" w:hAnsi="Corbel"/>
                <w:sz w:val="24"/>
                <w:szCs w:val="24"/>
              </w:rPr>
              <w:t>.</w:t>
            </w:r>
            <w:r w:rsidRPr="00686447">
              <w:rPr>
                <w:rFonts w:ascii="Corbel" w:hAnsi="Corbel"/>
                <w:sz w:val="24"/>
                <w:szCs w:val="24"/>
              </w:rPr>
              <w:t xml:space="preserve"> Technika </w:t>
            </w:r>
            <w:proofErr w:type="spellStart"/>
            <w:r w:rsidRPr="00686447">
              <w:rPr>
                <w:rFonts w:ascii="Corbel" w:hAnsi="Corbel"/>
                <w:sz w:val="24"/>
                <w:szCs w:val="24"/>
              </w:rPr>
              <w:t>desk</w:t>
            </w:r>
            <w:proofErr w:type="spellEnd"/>
            <w:r w:rsidRPr="0068644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86447">
              <w:rPr>
                <w:rFonts w:ascii="Corbel" w:hAnsi="Corbel"/>
                <w:sz w:val="24"/>
                <w:szCs w:val="24"/>
              </w:rPr>
              <w:t>research</w:t>
            </w:r>
            <w:proofErr w:type="spellEnd"/>
            <w:r w:rsidRPr="00686447">
              <w:rPr>
                <w:rFonts w:ascii="Corbel" w:hAnsi="Corbel"/>
                <w:sz w:val="24"/>
                <w:szCs w:val="24"/>
              </w:rPr>
              <w:t xml:space="preserve"> i jej zastosowanie w socjologii.</w:t>
            </w:r>
          </w:p>
        </w:tc>
      </w:tr>
      <w:tr w:rsidR="000C615D" w14:paraId="5270A91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1DD0" w14:textId="5464F9EC" w:rsidR="000C615D" w:rsidRDefault="000C615D" w:rsidP="00686447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686447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1B2735">
              <w:rPr>
                <w:rFonts w:ascii="Corbel" w:hAnsi="Corbel"/>
                <w:sz w:val="24"/>
                <w:szCs w:val="24"/>
              </w:rPr>
              <w:t xml:space="preserve">Infrastruktura związana z badaniami społecznymi. </w:t>
            </w:r>
            <w:r>
              <w:rPr>
                <w:rFonts w:ascii="Corbel" w:hAnsi="Corbel"/>
                <w:sz w:val="24"/>
                <w:szCs w:val="24"/>
              </w:rPr>
              <w:t>Hospitacje terenowe w pracowni CATI i</w:t>
            </w:r>
            <w:r w:rsidR="0068644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FGI w Instytucie Nauk Socjologicznych UR.</w:t>
            </w:r>
          </w:p>
        </w:tc>
      </w:tr>
    </w:tbl>
    <w:p w14:paraId="1C292C01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89DFBA" w14:textId="77777777" w:rsidR="00606C34" w:rsidRDefault="0026670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E58D9B5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A4C767" w14:textId="516A4658" w:rsidR="00606C34" w:rsidRDefault="0026670C" w:rsidP="0032749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327498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, prezentacj</w:t>
      </w:r>
      <w:r w:rsidR="00327498">
        <w:rPr>
          <w:rFonts w:ascii="Corbel" w:hAnsi="Corbel"/>
          <w:b w:val="0"/>
          <w:smallCaps w:val="0"/>
          <w:szCs w:val="24"/>
        </w:rPr>
        <w:t>e przedstawiane na ćwiczeniach przez studentów</w:t>
      </w:r>
      <w:r>
        <w:rPr>
          <w:rFonts w:ascii="Corbel" w:hAnsi="Corbel"/>
          <w:b w:val="0"/>
          <w:smallCaps w:val="0"/>
          <w:szCs w:val="24"/>
        </w:rPr>
        <w:t>, grupowe dyskusje problemowe</w:t>
      </w:r>
      <w:r w:rsidR="00327498">
        <w:rPr>
          <w:rFonts w:ascii="Corbel" w:hAnsi="Corbel"/>
          <w:b w:val="0"/>
          <w:smallCaps w:val="0"/>
          <w:szCs w:val="24"/>
        </w:rPr>
        <w:t>, prelekcja filmu</w:t>
      </w:r>
      <w:r w:rsidR="00964C97">
        <w:rPr>
          <w:rFonts w:ascii="Corbel" w:hAnsi="Corbel"/>
          <w:b w:val="0"/>
          <w:smallCaps w:val="0"/>
          <w:szCs w:val="24"/>
        </w:rPr>
        <w:t>.</w:t>
      </w:r>
    </w:p>
    <w:p w14:paraId="49827B4E" w14:textId="77777777" w:rsidR="00606C34" w:rsidRDefault="00606C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C144B7" w14:textId="77777777" w:rsidR="00606C34" w:rsidRDefault="0026670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6A75F11A" w14:textId="77777777" w:rsidR="00606C34" w:rsidRDefault="00606C3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AF5D5E" w14:textId="77777777" w:rsidR="00606C34" w:rsidRDefault="002667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79DC0B4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606C34" w14:paraId="1B9862C1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6A643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52F41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02C56D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CC755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57CE76" w14:textId="77777777" w:rsidR="00606C34" w:rsidRDefault="0026670C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06C34" w14:paraId="04E1E18C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15071" w14:textId="77777777" w:rsidR="00606C34" w:rsidRPr="002B7280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280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7E015" w14:textId="4CC71172" w:rsidR="00606C34" w:rsidRPr="002B7280" w:rsidRDefault="00F530B5" w:rsidP="000059B9">
            <w:pPr>
              <w:widowControl w:val="0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B7280">
              <w:rPr>
                <w:rFonts w:ascii="Corbel" w:hAnsi="Corbel"/>
                <w:sz w:val="24"/>
                <w:szCs w:val="24"/>
              </w:rPr>
              <w:t>Prezentacja</w:t>
            </w:r>
            <w:r w:rsidR="006C3FCF" w:rsidRPr="002B7280">
              <w:rPr>
                <w:rFonts w:ascii="Corbel" w:hAnsi="Corbel"/>
                <w:sz w:val="24"/>
                <w:szCs w:val="24"/>
              </w:rPr>
              <w:t>, obserwacja w trakcie zajęć, udział w dyskusji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C6816" w14:textId="2BEFB557" w:rsidR="00606C34" w:rsidRPr="002B7280" w:rsidRDefault="00964C97">
            <w:pPr>
              <w:widowControl w:val="0"/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B7280">
              <w:rPr>
                <w:rFonts w:ascii="Corbel" w:hAnsi="Corbel"/>
                <w:bCs/>
                <w:sz w:val="24"/>
                <w:szCs w:val="24"/>
              </w:rPr>
              <w:t>ćwiczenia</w:t>
            </w:r>
          </w:p>
        </w:tc>
      </w:tr>
      <w:tr w:rsidR="00606C34" w14:paraId="618E3413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6B42" w14:textId="77777777" w:rsidR="00606C34" w:rsidRPr="002B7280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28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B40A" w14:textId="7FB7C507" w:rsidR="000059B9" w:rsidRPr="002B7280" w:rsidRDefault="000059B9" w:rsidP="000059B9">
            <w:pPr>
              <w:widowControl w:val="0"/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B7280">
              <w:rPr>
                <w:rFonts w:ascii="Corbel" w:hAnsi="Corbel"/>
                <w:bCs/>
                <w:sz w:val="24"/>
                <w:szCs w:val="24"/>
              </w:rPr>
              <w:t>Prezentacja, obserwacja w trakcie zajęć, udział w dyskusji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0E781" w14:textId="5BAE74EA" w:rsidR="00606C34" w:rsidRPr="002B7280" w:rsidRDefault="000059B9" w:rsidP="000059B9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7280">
              <w:rPr>
                <w:rFonts w:ascii="Corbel" w:hAnsi="Corbel"/>
                <w:sz w:val="24"/>
                <w:szCs w:val="24"/>
              </w:rPr>
              <w:t>ćw</w:t>
            </w:r>
            <w:r w:rsidR="00964C97" w:rsidRPr="002B7280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6C3FCF" w14:paraId="7F56D889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0B28B" w14:textId="77777777" w:rsidR="006C3FCF" w:rsidRPr="002B7280" w:rsidRDefault="006C3FCF" w:rsidP="006C3FC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28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E38B8" w14:textId="12A9B27C" w:rsidR="006C3FCF" w:rsidRPr="002B7280" w:rsidRDefault="000059B9" w:rsidP="000059B9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7280">
              <w:rPr>
                <w:rFonts w:ascii="Corbel" w:hAnsi="Corbel"/>
                <w:sz w:val="24"/>
                <w:szCs w:val="24"/>
              </w:rPr>
              <w:t>Prezentacja, obserwacja w trakcie zajęć, udział w dyskusji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2A37D" w14:textId="4EC80A33" w:rsidR="006C3FCF" w:rsidRPr="002B7280" w:rsidRDefault="006C3FCF" w:rsidP="006C3FCF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728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00927" w14:paraId="189E4D25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FCEE7" w14:textId="47479143" w:rsidR="00200927" w:rsidRPr="002B7280" w:rsidRDefault="00200927" w:rsidP="006C3FC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28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630A" w14:textId="40BC37AC" w:rsidR="00200927" w:rsidRPr="002B7280" w:rsidRDefault="00200927" w:rsidP="000059B9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7280">
              <w:rPr>
                <w:rFonts w:ascii="Corbel" w:hAnsi="Corbel"/>
                <w:sz w:val="24"/>
                <w:szCs w:val="24"/>
              </w:rPr>
              <w:t>Udział w dyskusji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386C" w14:textId="21428106" w:rsidR="00200927" w:rsidRPr="002B7280" w:rsidRDefault="002B7280" w:rsidP="006C3FCF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Pr="002B7280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00927" w14:paraId="5519536B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06C10" w14:textId="34E1AF15" w:rsidR="00200927" w:rsidRPr="002B7280" w:rsidRDefault="002B7280" w:rsidP="006C3FC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28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E427C" w14:textId="25FA0ED9" w:rsidR="00200927" w:rsidRPr="002B7280" w:rsidRDefault="002B7280" w:rsidP="000059B9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7280">
              <w:rPr>
                <w:rFonts w:ascii="Corbel" w:hAnsi="Corbel"/>
                <w:sz w:val="24"/>
                <w:szCs w:val="24"/>
              </w:rPr>
              <w:t>Udział w dyskusji, 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94A03" w14:textId="44108D31" w:rsidR="00200927" w:rsidRPr="002B7280" w:rsidRDefault="002B7280" w:rsidP="006C3FCF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728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C3FCF" w14:paraId="13E6CFB3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8950" w14:textId="0CA17C05" w:rsidR="006C3FCF" w:rsidRDefault="006C3FCF" w:rsidP="006C3FC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2B7280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DC291" w14:textId="07DAC252" w:rsidR="006C3FCF" w:rsidRDefault="000059B9" w:rsidP="006C3FCF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0059B9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DFBEF" w14:textId="31DFC53D" w:rsidR="006C3FCF" w:rsidRPr="006C3FCF" w:rsidRDefault="006C3FCF" w:rsidP="006C3FCF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FC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C3FCF" w14:paraId="4A0F8469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AD1A2" w14:textId="2D28734A" w:rsidR="006C3FCF" w:rsidRDefault="006C3FCF" w:rsidP="006C3FC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2B7280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F1E4" w14:textId="329F5399" w:rsidR="006C3FCF" w:rsidRDefault="002B7280" w:rsidP="006C3FCF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059B9" w:rsidRPr="000059B9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A0F4" w14:textId="709E8A80" w:rsidR="006C3FCF" w:rsidRPr="006C3FCF" w:rsidRDefault="006C3FCF" w:rsidP="006C3FCF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FC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C3FCF" w14:paraId="17F90C2A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04E50" w14:textId="4A489B90" w:rsidR="006C3FCF" w:rsidRDefault="006C3FCF" w:rsidP="006C3FC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2B7280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93452" w14:textId="54254DA8" w:rsidR="006C3FCF" w:rsidRDefault="002B7280" w:rsidP="006C3FCF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8FEEF" w14:textId="51CB4A06" w:rsidR="006C3FCF" w:rsidRPr="006C3FCF" w:rsidRDefault="006C3FCF" w:rsidP="006C3FCF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FC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C3FCF" w14:paraId="4E194821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9EFE9" w14:textId="18B82E44" w:rsidR="006C3FCF" w:rsidRDefault="006C3FCF" w:rsidP="006C3FC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2B7280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850D" w14:textId="118E51F9" w:rsidR="006C3FCF" w:rsidRDefault="00540F75" w:rsidP="006C3FCF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E2189" w14:textId="7EE3B317" w:rsidR="006C3FCF" w:rsidRPr="006C3FCF" w:rsidRDefault="006C3FCF" w:rsidP="006C3FCF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FC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C3FCF" w14:paraId="69D86F45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ED5D" w14:textId="29AE7167" w:rsidR="006C3FCF" w:rsidRDefault="006C3FCF" w:rsidP="006C3FC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540F75"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B37E" w14:textId="288125E2" w:rsidR="006C3FCF" w:rsidRDefault="00540F75" w:rsidP="006C3FCF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Prezentacja, o</w:t>
            </w:r>
            <w:r w:rsidR="000059B9" w:rsidRPr="000059B9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D725" w14:textId="1DC5A4C1" w:rsidR="006C3FCF" w:rsidRPr="006C3FCF" w:rsidRDefault="006C3FCF" w:rsidP="006C3FCF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FC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C3FCF" w14:paraId="756295C4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308B8" w14:textId="7DEBC6BA" w:rsidR="006C3FCF" w:rsidRDefault="006C3FCF" w:rsidP="006C3FC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  <w:r w:rsidR="00540F75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43E7" w14:textId="23881EDE" w:rsidR="006C3FCF" w:rsidRDefault="00540F75" w:rsidP="006C3FCF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Udział w dyskusji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3AC37" w14:textId="424E3696" w:rsidR="006C3FCF" w:rsidRPr="006C3FCF" w:rsidRDefault="006C3FCF" w:rsidP="006C3FCF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FC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C3FCF" w14:paraId="113BABA3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E5ABC" w14:textId="65F4A619" w:rsidR="006C3FCF" w:rsidRDefault="006C3FCF" w:rsidP="006C3FCF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  <w:r w:rsidR="00540F75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BD1FD" w14:textId="111E3AF1" w:rsidR="006C3FCF" w:rsidRDefault="00540F75" w:rsidP="006C3FCF">
            <w:pPr>
              <w:widowControl w:val="0"/>
              <w:spacing w:after="0" w:line="240" w:lineRule="auto"/>
              <w:jc w:val="center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059B9" w:rsidRPr="000059B9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39BC5" w14:textId="1F04206D" w:rsidR="006C3FCF" w:rsidRPr="006C3FCF" w:rsidRDefault="006C3FCF" w:rsidP="006C3FCF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FC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F1A6C" w14:paraId="31CA403F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BF89A" w14:textId="596C7545" w:rsidR="002F1A6C" w:rsidRDefault="002F1A6C" w:rsidP="002F1A6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F2E8" w14:textId="356C3127" w:rsidR="002F1A6C" w:rsidRDefault="002F1A6C" w:rsidP="002F1A6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385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6248" w14:textId="03E5722B" w:rsidR="002F1A6C" w:rsidRPr="006C3FCF" w:rsidRDefault="002F1A6C" w:rsidP="002F1A6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FC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F1A6C" w14:paraId="570E85E7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8817D" w14:textId="1F221279" w:rsidR="002F1A6C" w:rsidRDefault="002F1A6C" w:rsidP="002F1A6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C7A0A" w14:textId="58FD839D" w:rsidR="002F1A6C" w:rsidRPr="00BE3859" w:rsidRDefault="002F1A6C" w:rsidP="002F1A6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Prezentacja, 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2C579" w14:textId="14598BBA" w:rsidR="002F1A6C" w:rsidRPr="006C3FCF" w:rsidRDefault="002F1A6C" w:rsidP="002F1A6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FC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F1A6C" w14:paraId="1B80A038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F4A41" w14:textId="4C822D5B" w:rsidR="002F1A6C" w:rsidRDefault="002F1A6C" w:rsidP="002F1A6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06616" w14:textId="2DDD063F" w:rsidR="002F1A6C" w:rsidRDefault="002F1A6C" w:rsidP="002F1A6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Prezentacja, udział w dyskusji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91A3D" w14:textId="4A522993" w:rsidR="002F1A6C" w:rsidRPr="006C3FCF" w:rsidRDefault="002F1A6C" w:rsidP="002F1A6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FC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F1A6C" w14:paraId="50A078AE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78F9F" w14:textId="3A67B3E7" w:rsidR="002F1A6C" w:rsidRDefault="002F1A6C" w:rsidP="002F1A6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CBC2" w14:textId="42115C0C" w:rsidR="002F1A6C" w:rsidRDefault="002F1A6C" w:rsidP="002F1A6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EBB34" w14:textId="4D11BF6C" w:rsidR="002F1A6C" w:rsidRPr="006C3FCF" w:rsidRDefault="002F1A6C" w:rsidP="002F1A6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FC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F1A6C" w14:paraId="2FCCDA0D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FBD7" w14:textId="1BE8AB93" w:rsidR="002F1A6C" w:rsidRDefault="002F1A6C" w:rsidP="002F1A6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45613" w14:textId="2F36E2D6" w:rsidR="002F1A6C" w:rsidRDefault="002F1A6C" w:rsidP="002F1A6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Prezentacja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F11E" w14:textId="3CE975F7" w:rsidR="002F1A6C" w:rsidRPr="006C3FCF" w:rsidRDefault="002F1A6C" w:rsidP="002F1A6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C3FC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F1A6C" w14:paraId="74CB7E83" w14:textId="77777777"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6D11" w14:textId="24E0DEC5" w:rsidR="002F1A6C" w:rsidRDefault="002F1A6C" w:rsidP="002F1A6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AFC9F" w14:textId="785F497C" w:rsidR="002F1A6C" w:rsidRDefault="002F1A6C" w:rsidP="002F1A6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1243" w14:textId="6FA9D0B4" w:rsidR="002F1A6C" w:rsidRPr="006C3FCF" w:rsidRDefault="002F1A6C" w:rsidP="002F1A6C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1A6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14C4547" w14:textId="77777777" w:rsidR="000059B9" w:rsidRDefault="000059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C2954E" w14:textId="77777777" w:rsidR="00606C34" w:rsidRDefault="0026670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8E6A794" w14:textId="77777777" w:rsidR="00606C34" w:rsidRDefault="00606C3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606C34" w14:paraId="507F003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108A" w14:textId="17D09C4D" w:rsidR="00C247A4" w:rsidRDefault="00C247A4" w:rsidP="002F1A6C">
            <w:pPr>
              <w:suppressAutoHyphens w:val="0"/>
              <w:spacing w:after="6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247A4">
              <w:rPr>
                <w:rFonts w:ascii="Corbel" w:hAnsi="Corbel"/>
                <w:b/>
                <w:bCs/>
                <w:sz w:val="24"/>
                <w:szCs w:val="24"/>
              </w:rPr>
              <w:t>Elementy składowe zaliczenia:</w:t>
            </w:r>
          </w:p>
          <w:p w14:paraId="39090420" w14:textId="368C6D87" w:rsidR="00A67A10" w:rsidRPr="00C247A4" w:rsidRDefault="00A67A10" w:rsidP="00C247A4">
            <w:pPr>
              <w:suppressAutoHyphens w:val="0"/>
              <w:spacing w:before="240" w:after="6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a) ćwiczenia:</w:t>
            </w:r>
          </w:p>
          <w:p w14:paraId="1B866011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</w:rPr>
              <w:t>1. Ocena za przygotowanie i omówienie prezentacji – 100 %</w:t>
            </w:r>
          </w:p>
          <w:p w14:paraId="0D202F2A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</w:rPr>
              <w:t xml:space="preserve">2. Aktywność na zajęciach i udział w dyskusji – dodatkowo maksymalnie do 10% (procenty nie są dodawane w przypadku osiągnięcia wyniku 100% w pkt. 1). </w:t>
            </w:r>
          </w:p>
          <w:p w14:paraId="26BE2092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14:paraId="66F4515C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</w:rPr>
              <w:t>• 91% - 100% (5.0)</w:t>
            </w:r>
          </w:p>
          <w:p w14:paraId="45E22BD6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</w:rPr>
              <w:lastRenderedPageBreak/>
              <w:t>• 82% - 90% (4.5)</w:t>
            </w:r>
          </w:p>
          <w:p w14:paraId="10B87C6C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</w:rPr>
              <w:t>• 73% - 81% (4.0)</w:t>
            </w:r>
          </w:p>
          <w:p w14:paraId="108A003F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</w:rPr>
              <w:t>• 64% - 72% (3.5)</w:t>
            </w:r>
          </w:p>
          <w:p w14:paraId="19382F88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</w:rPr>
              <w:t>• 55% - 63% (3.0)</w:t>
            </w:r>
          </w:p>
          <w:p w14:paraId="1B842231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</w:rPr>
              <w:t>• poniżej 55% (2.0).</w:t>
            </w:r>
          </w:p>
          <w:p w14:paraId="3720649A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  <w:u w:val="single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  <w:u w:val="single"/>
              </w:rPr>
              <w:t>Sposób oceny prezentacji:</w:t>
            </w:r>
          </w:p>
          <w:p w14:paraId="70C047A0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i/>
                <w:iCs/>
                <w:sz w:val="24"/>
                <w:szCs w:val="24"/>
              </w:rPr>
              <w:t>Ocena merytoryczna:</w:t>
            </w:r>
          </w:p>
          <w:p w14:paraId="1B88C39B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</w:rPr>
              <w:t>1) Ocena treści prezentacji – od 0 do 6 pkt.</w:t>
            </w:r>
          </w:p>
          <w:p w14:paraId="68C4DC29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</w:rPr>
              <w:t>2) Sporządzenie właściwej bibliografii (wykorzystanie zalecanych książek + własne poszukiwanie źródeł) – od 0 do 1 pkt</w:t>
            </w:r>
          </w:p>
          <w:p w14:paraId="633EFC57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</w:rPr>
              <w:t>3) Zawarte dane dotyczące autorów, miejsca wystąpienia, afiliacji i tytułu prezentacji – od 0 do 1 pkt</w:t>
            </w:r>
          </w:p>
          <w:p w14:paraId="02638195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jc w:val="both"/>
              <w:rPr>
                <w:rFonts w:ascii="Corbel" w:hAnsi="Corbel"/>
                <w:bCs/>
                <w:i/>
                <w:i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i/>
                <w:iCs/>
                <w:sz w:val="24"/>
                <w:szCs w:val="24"/>
              </w:rPr>
              <w:t>Ocena techniczna:</w:t>
            </w:r>
          </w:p>
          <w:p w14:paraId="3E6EDACA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</w:rPr>
              <w:t>1) Prawidłowa struktura prezentacji (wstęp, rozwinięcie z uwzględnieniem omawianych kategorii - podrozdziały, podsumowanie z wnioskami ) – od 0 do 3 pkt.</w:t>
            </w:r>
          </w:p>
          <w:p w14:paraId="3DCC50ED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</w:rPr>
              <w:t>2) szata graficzna – od 0 do 1 pkt</w:t>
            </w:r>
          </w:p>
          <w:p w14:paraId="624960E6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</w:rPr>
              <w:t>6) Czytelność prezentacji (czytelna, wyjustowana czcionka) – od 0 do 2 pkt.</w:t>
            </w:r>
          </w:p>
          <w:p w14:paraId="3417385D" w14:textId="77777777" w:rsidR="00C247A4" w:rsidRPr="00C247A4" w:rsidRDefault="00C247A4" w:rsidP="00C247A4">
            <w:pPr>
              <w:suppressAutoHyphens w:val="0"/>
              <w:spacing w:before="240"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</w:rPr>
              <w:t xml:space="preserve">Łącznie można uzyskać 14 pkt, co daje 100% oceny zaliczeniowej. </w:t>
            </w:r>
          </w:p>
          <w:p w14:paraId="335E4358" w14:textId="77777777" w:rsidR="00606C34" w:rsidRDefault="00C247A4" w:rsidP="00C247A4">
            <w:pPr>
              <w:widowControl w:val="0"/>
              <w:spacing w:after="0" w:line="240" w:lineRule="auto"/>
              <w:rPr>
                <w:rFonts w:ascii="Corbel" w:hAnsi="Corbel"/>
                <w:bCs/>
                <w:sz w:val="24"/>
                <w:szCs w:val="24"/>
                <w:u w:val="single"/>
              </w:rPr>
            </w:pPr>
            <w:r w:rsidRPr="00C247A4">
              <w:rPr>
                <w:rFonts w:ascii="Corbel" w:hAnsi="Corbel"/>
                <w:bCs/>
                <w:sz w:val="24"/>
                <w:szCs w:val="24"/>
                <w:u w:val="single"/>
              </w:rPr>
              <w:t>Plagiat jest równoznaczny z uzyskaniem wyniku 0 pkt. w sekcjach: 1-3.</w:t>
            </w:r>
          </w:p>
          <w:p w14:paraId="376E5988" w14:textId="77777777" w:rsidR="00A67A10" w:rsidRDefault="00A67A10" w:rsidP="00C247A4">
            <w:pPr>
              <w:widowControl w:val="0"/>
              <w:spacing w:after="0" w:line="240" w:lineRule="auto"/>
              <w:rPr>
                <w:rFonts w:ascii="Corbel" w:hAnsi="Corbel"/>
                <w:bCs/>
                <w:sz w:val="24"/>
                <w:szCs w:val="24"/>
                <w:u w:val="single"/>
              </w:rPr>
            </w:pPr>
          </w:p>
          <w:p w14:paraId="1D654118" w14:textId="054F289F" w:rsidR="00A67A10" w:rsidRPr="00A67A10" w:rsidRDefault="00A67A10" w:rsidP="000059B9">
            <w:pPr>
              <w:widowControl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A67A10">
              <w:rPr>
                <w:rFonts w:ascii="Corbel" w:hAnsi="Corbel"/>
                <w:b/>
                <w:sz w:val="24"/>
                <w:szCs w:val="24"/>
              </w:rPr>
              <w:t xml:space="preserve">b)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wykład – </w:t>
            </w:r>
            <w:r w:rsidRPr="000059B9">
              <w:rPr>
                <w:rFonts w:ascii="Corbel" w:hAnsi="Corbel"/>
                <w:bCs/>
                <w:sz w:val="24"/>
                <w:szCs w:val="24"/>
              </w:rPr>
              <w:t>warunkiem zaliczenia jest posiadanie wymaganej liczby obecności</w:t>
            </w:r>
            <w:r w:rsidR="006133E3" w:rsidRPr="000059B9">
              <w:rPr>
                <w:rFonts w:ascii="Corbel" w:hAnsi="Corbel"/>
                <w:bCs/>
                <w:sz w:val="24"/>
                <w:szCs w:val="24"/>
              </w:rPr>
              <w:t xml:space="preserve"> (minimum 80%)</w:t>
            </w:r>
            <w:r w:rsidRPr="000059B9">
              <w:rPr>
                <w:rFonts w:ascii="Corbel" w:hAnsi="Corbel"/>
                <w:bCs/>
                <w:sz w:val="24"/>
                <w:szCs w:val="24"/>
              </w:rPr>
              <w:t>.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</w:tbl>
    <w:p w14:paraId="28F4C4CD" w14:textId="77777777" w:rsidR="000059B9" w:rsidRDefault="000059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628B90" w14:textId="77777777" w:rsidR="00606C34" w:rsidRDefault="0026670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F9107D4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02"/>
        <w:gridCol w:w="4618"/>
      </w:tblGrid>
      <w:tr w:rsidR="00606C34" w14:paraId="2CD3477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614E0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BAC72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06C34" w14:paraId="2C2E5AF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86C1A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082D" w14:textId="77777777" w:rsidR="00606C34" w:rsidRDefault="0026670C" w:rsidP="00B66B21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06C34" w14:paraId="46D4A5C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3E364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8171A67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CC3EA" w14:textId="5B9AAD0A" w:rsidR="00606C34" w:rsidRDefault="000059B9" w:rsidP="00B66B21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06C34" w14:paraId="0CD810C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8400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D841" w14:textId="075342F0" w:rsidR="00606C34" w:rsidRDefault="000059B9" w:rsidP="00B66B21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606C34" w14:paraId="4A71CC84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647C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0C4FB" w14:textId="4450292B" w:rsidR="00606C34" w:rsidRDefault="000059B9" w:rsidP="00B66B21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06C34" w14:paraId="74C1212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BD32" w14:textId="77777777" w:rsidR="00606C34" w:rsidRDefault="0026670C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E773" w14:textId="23195475" w:rsidR="00606C34" w:rsidRDefault="000059B9" w:rsidP="00B66B21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210705" w14:textId="77777777" w:rsidR="00606C34" w:rsidRDefault="0026670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7E17136B" w14:textId="77777777" w:rsidR="00606C34" w:rsidRDefault="00606C3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50F072" w14:textId="77777777" w:rsidR="00606C34" w:rsidRDefault="002667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7A2539ED" w14:textId="77777777" w:rsidR="00606C34" w:rsidRDefault="00606C3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053" w:type="dxa"/>
        <w:tblInd w:w="136" w:type="dxa"/>
        <w:tblLayout w:type="fixed"/>
        <w:tblLook w:val="04A0" w:firstRow="1" w:lastRow="0" w:firstColumn="1" w:lastColumn="0" w:noHBand="0" w:noVBand="1"/>
      </w:tblPr>
      <w:tblGrid>
        <w:gridCol w:w="4080"/>
        <w:gridCol w:w="3973"/>
      </w:tblGrid>
      <w:tr w:rsidR="00606C34" w14:paraId="1E09E7CD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C2440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5523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06C34" w14:paraId="20F24993" w14:textId="77777777">
        <w:trPr>
          <w:trHeight w:val="397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E5868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876E" w14:textId="77777777" w:rsidR="00606C34" w:rsidRDefault="0026670C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FD523D" w14:textId="77777777" w:rsidR="00606C34" w:rsidRDefault="00606C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48ACB9" w14:textId="77777777" w:rsidR="00606C34" w:rsidRDefault="0026670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3D1728BF" w14:textId="77777777" w:rsidR="00606C34" w:rsidRDefault="00606C3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880" w:type="dxa"/>
        <w:tblInd w:w="181" w:type="dxa"/>
        <w:tblLayout w:type="fixed"/>
        <w:tblLook w:val="04A0" w:firstRow="1" w:lastRow="0" w:firstColumn="1" w:lastColumn="0" w:noHBand="0" w:noVBand="1"/>
      </w:tblPr>
      <w:tblGrid>
        <w:gridCol w:w="8880"/>
      </w:tblGrid>
      <w:tr w:rsidR="00606C34" w14:paraId="66947356" w14:textId="77777777">
        <w:trPr>
          <w:trHeight w:val="397"/>
        </w:trPr>
        <w:tc>
          <w:tcPr>
            <w:tcW w:w="8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19CC" w14:textId="7FD0A49C" w:rsidR="00606C34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060D58D" w14:textId="47E88BCB" w:rsidR="00B304BE" w:rsidRDefault="00B304BE" w:rsidP="003361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Charycka B., Gumkowska M., Bednarek J. (2022). </w:t>
            </w:r>
            <w:r w:rsidRPr="00B304BE">
              <w:rPr>
                <w:rFonts w:ascii="Corbel" w:hAnsi="Corbel"/>
                <w:i/>
                <w:iCs/>
                <w:sz w:val="24"/>
                <w:szCs w:val="24"/>
              </w:rPr>
              <w:t>2021. Kondycja organizacji pozarządowych – najważniejsze fakty.</w:t>
            </w:r>
            <w:r>
              <w:rPr>
                <w:rFonts w:ascii="Corbel" w:hAnsi="Corbel"/>
                <w:sz w:val="24"/>
                <w:szCs w:val="24"/>
              </w:rPr>
              <w:t xml:space="preserve"> Warszawa: Stowarzyszenie Klon/Jawor.</w:t>
            </w:r>
          </w:p>
          <w:p w14:paraId="6D487599" w14:textId="76A19868" w:rsidR="0048415D" w:rsidRPr="0048415D" w:rsidRDefault="0048415D" w:rsidP="003361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8415D">
              <w:rPr>
                <w:rFonts w:ascii="Corbel" w:hAnsi="Corbel"/>
                <w:sz w:val="24"/>
                <w:szCs w:val="24"/>
              </w:rPr>
              <w:t>Choczyński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 (2015).</w:t>
            </w:r>
            <w:r w:rsidRPr="004841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415D">
              <w:rPr>
                <w:rFonts w:ascii="Corbel" w:hAnsi="Corbel"/>
                <w:i/>
                <w:iCs/>
                <w:sz w:val="24"/>
                <w:szCs w:val="24"/>
              </w:rPr>
              <w:t>Płeć/</w:t>
            </w:r>
            <w:proofErr w:type="spellStart"/>
            <w:r w:rsidRPr="0048415D">
              <w:rPr>
                <w:rFonts w:ascii="Corbel" w:hAnsi="Corbel"/>
                <w:i/>
                <w:iCs/>
                <w:sz w:val="24"/>
                <w:szCs w:val="24"/>
              </w:rPr>
              <w:t>gender</w:t>
            </w:r>
            <w:proofErr w:type="spellEnd"/>
            <w:r w:rsidRPr="0048415D">
              <w:rPr>
                <w:rFonts w:ascii="Corbel" w:hAnsi="Corbel"/>
                <w:i/>
                <w:iCs/>
                <w:sz w:val="24"/>
                <w:szCs w:val="24"/>
              </w:rPr>
              <w:t xml:space="preserve"> a ponowoczesny podział pracy</w:t>
            </w:r>
            <w:r>
              <w:rPr>
                <w:rFonts w:ascii="Corbel" w:hAnsi="Corbel"/>
                <w:sz w:val="24"/>
                <w:szCs w:val="24"/>
              </w:rPr>
              <w:t>. W:</w:t>
            </w:r>
            <w:r w:rsidRPr="0048415D">
              <w:rPr>
                <w:rFonts w:ascii="Corbel" w:hAnsi="Corbel"/>
                <w:i/>
                <w:iCs/>
                <w:sz w:val="24"/>
                <w:szCs w:val="24"/>
              </w:rPr>
              <w:t xml:space="preserve"> Nierówności społeczne we współczesnym świecie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8415D">
              <w:rPr>
                <w:rFonts w:ascii="Corbel" w:hAnsi="Corbel"/>
                <w:sz w:val="24"/>
                <w:szCs w:val="24"/>
              </w:rPr>
              <w:t xml:space="preserve">A. Wołk, A. </w:t>
            </w:r>
            <w:proofErr w:type="spellStart"/>
            <w:r w:rsidRPr="0048415D">
              <w:rPr>
                <w:rFonts w:ascii="Corbel" w:hAnsi="Corbel"/>
                <w:sz w:val="24"/>
                <w:szCs w:val="24"/>
              </w:rPr>
              <w:t>Potasińska</w:t>
            </w:r>
            <w:proofErr w:type="spellEnd"/>
            <w:r w:rsidRPr="0048415D">
              <w:rPr>
                <w:rFonts w:ascii="Corbel" w:hAnsi="Corbel"/>
                <w:sz w:val="24"/>
                <w:szCs w:val="24"/>
              </w:rPr>
              <w:t xml:space="preserve"> (red.)</w:t>
            </w:r>
            <w:r>
              <w:rPr>
                <w:rFonts w:ascii="Corbel" w:hAnsi="Corbel"/>
                <w:sz w:val="24"/>
                <w:szCs w:val="24"/>
              </w:rPr>
              <w:t>. Warszawa:</w:t>
            </w:r>
            <w:r w:rsidRPr="0048415D">
              <w:rPr>
                <w:rFonts w:ascii="Corbel" w:hAnsi="Corbel"/>
                <w:sz w:val="24"/>
                <w:szCs w:val="24"/>
              </w:rPr>
              <w:t xml:space="preserve"> Wyd. Uniwersytetu Kardynała Stefana Wyszyńskiego w Warszawie.</w:t>
            </w:r>
          </w:p>
          <w:p w14:paraId="0787C8A5" w14:textId="71087A4B" w:rsidR="0033610C" w:rsidRDefault="00964C97" w:rsidP="003361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Cichoń P.</w:t>
            </w:r>
            <w:r w:rsidR="0048415D">
              <w:rPr>
                <w:rFonts w:ascii="Corbel" w:hAnsi="Corbel"/>
                <w:sz w:val="24"/>
                <w:szCs w:val="24"/>
              </w:rPr>
              <w:t xml:space="preserve"> (2018).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4C97">
              <w:rPr>
                <w:rFonts w:ascii="Corbel" w:hAnsi="Corbel"/>
                <w:i/>
                <w:iCs/>
                <w:sz w:val="24"/>
                <w:szCs w:val="24"/>
              </w:rPr>
              <w:t>Socjologia - podstawy, czym jest?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64C97">
              <w:rPr>
                <w:rFonts w:ascii="Corbel" w:hAnsi="Corbel"/>
                <w:sz w:val="24"/>
                <w:szCs w:val="24"/>
              </w:rPr>
              <w:t>https://www.youtube.com/watch?v =tkValY6l-ao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767E6E94" w14:textId="06EDA0B7" w:rsidR="00964C97" w:rsidRDefault="002F1A6C" w:rsidP="003361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2F1A6C">
              <w:rPr>
                <w:rFonts w:ascii="Corbel" w:hAnsi="Corbel"/>
                <w:sz w:val="24"/>
                <w:szCs w:val="24"/>
              </w:rPr>
              <w:t xml:space="preserve">Dobek-Ostrowska B. (2007). </w:t>
            </w:r>
            <w:r w:rsidRPr="002F1A6C">
              <w:rPr>
                <w:rFonts w:ascii="Corbel" w:hAnsi="Corbel"/>
                <w:i/>
                <w:iCs/>
                <w:sz w:val="24"/>
                <w:szCs w:val="24"/>
              </w:rPr>
              <w:t>Komunikowanie polityczne i publiczne</w:t>
            </w:r>
            <w:r w:rsidRPr="002F1A6C">
              <w:rPr>
                <w:rFonts w:ascii="Corbel" w:hAnsi="Corbel"/>
                <w:sz w:val="24"/>
                <w:szCs w:val="24"/>
              </w:rPr>
              <w:t>. Warszawa: Wydawnictwo Naukowe PWN.</w:t>
            </w:r>
          </w:p>
          <w:p w14:paraId="653B30D2" w14:textId="07391027" w:rsidR="00A21E34" w:rsidRDefault="00A21E34" w:rsidP="0033610C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21E34">
              <w:rPr>
                <w:rFonts w:ascii="Corbel" w:hAnsi="Corbel"/>
                <w:sz w:val="24"/>
                <w:szCs w:val="24"/>
              </w:rPr>
              <w:t>Makowska</w:t>
            </w:r>
            <w:r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A21E34">
              <w:rPr>
                <w:rFonts w:ascii="Corbel" w:hAnsi="Corbel"/>
                <w:sz w:val="24"/>
                <w:szCs w:val="24"/>
              </w:rPr>
              <w:t>, Boguszewski</w:t>
            </w:r>
            <w:r>
              <w:rPr>
                <w:rFonts w:ascii="Corbel" w:hAnsi="Corbel"/>
                <w:sz w:val="24"/>
                <w:szCs w:val="24"/>
              </w:rPr>
              <w:t xml:space="preserve"> R.</w:t>
            </w:r>
            <w:r w:rsidR="001D7B8F">
              <w:rPr>
                <w:rFonts w:ascii="Corbel" w:hAnsi="Corbel"/>
                <w:sz w:val="24"/>
                <w:szCs w:val="24"/>
              </w:rPr>
              <w:t xml:space="preserve"> (2013).</w:t>
            </w:r>
            <w:r w:rsidRPr="00A21E3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D7B8F">
              <w:rPr>
                <w:rFonts w:ascii="Corbel" w:hAnsi="Corbel"/>
                <w:i/>
                <w:iCs/>
                <w:sz w:val="24"/>
                <w:szCs w:val="24"/>
              </w:rPr>
              <w:t>Analiza danych zastanych – zagadnienia wstępne</w:t>
            </w:r>
            <w:r w:rsidR="001D7B8F">
              <w:rPr>
                <w:rFonts w:ascii="Corbel" w:hAnsi="Corbel"/>
                <w:sz w:val="24"/>
                <w:szCs w:val="24"/>
              </w:rPr>
              <w:t>. W:</w:t>
            </w:r>
            <w:r w:rsidR="001D7B8F" w:rsidRPr="001D7B8F">
              <w:rPr>
                <w:rFonts w:ascii="Corbel" w:hAnsi="Corbel"/>
                <w:sz w:val="24"/>
                <w:szCs w:val="24"/>
              </w:rPr>
              <w:t xml:space="preserve"> </w:t>
            </w:r>
            <w:r w:rsidR="001D7B8F" w:rsidRPr="001D7B8F">
              <w:rPr>
                <w:rFonts w:ascii="Corbel" w:hAnsi="Corbel"/>
                <w:i/>
                <w:iCs/>
                <w:sz w:val="24"/>
                <w:szCs w:val="24"/>
              </w:rPr>
              <w:t>Analiza danych zastanych</w:t>
            </w:r>
            <w:r w:rsidR="001D7B8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21E34">
              <w:rPr>
                <w:rFonts w:ascii="Corbel" w:hAnsi="Corbel"/>
                <w:sz w:val="24"/>
                <w:szCs w:val="24"/>
              </w:rPr>
              <w:t>M. Makowska (red.)</w:t>
            </w:r>
            <w:r w:rsidR="001D7B8F">
              <w:rPr>
                <w:rFonts w:ascii="Corbel" w:hAnsi="Corbel"/>
                <w:sz w:val="24"/>
                <w:szCs w:val="24"/>
              </w:rPr>
              <w:t>.</w:t>
            </w:r>
            <w:r w:rsidRPr="00A21E34">
              <w:rPr>
                <w:rFonts w:ascii="Corbel" w:hAnsi="Corbel"/>
                <w:sz w:val="24"/>
                <w:szCs w:val="24"/>
              </w:rPr>
              <w:t xml:space="preserve"> </w:t>
            </w:r>
            <w:r w:rsidR="001D7B8F"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A21E34">
              <w:rPr>
                <w:rFonts w:ascii="Corbel" w:hAnsi="Corbel"/>
                <w:sz w:val="24"/>
                <w:szCs w:val="24"/>
              </w:rPr>
              <w:t>Wyd. Naukowe Scholar</w:t>
            </w:r>
            <w:r w:rsidR="001D7B8F">
              <w:rPr>
                <w:rFonts w:ascii="Corbel" w:hAnsi="Corbel"/>
                <w:sz w:val="24"/>
                <w:szCs w:val="24"/>
              </w:rPr>
              <w:t>.</w:t>
            </w:r>
          </w:p>
          <w:p w14:paraId="05CB57C5" w14:textId="265D026D" w:rsidR="003234F7" w:rsidRDefault="003234F7" w:rsidP="003234F7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234F7">
              <w:rPr>
                <w:rFonts w:ascii="Corbel" w:hAnsi="Corbel"/>
                <w:sz w:val="24"/>
                <w:szCs w:val="24"/>
              </w:rPr>
              <w:t>Szacka B.</w:t>
            </w:r>
            <w:r>
              <w:rPr>
                <w:rFonts w:ascii="Corbel" w:hAnsi="Corbel"/>
                <w:sz w:val="24"/>
                <w:szCs w:val="24"/>
              </w:rPr>
              <w:t xml:space="preserve"> (2008).</w:t>
            </w:r>
            <w:r w:rsidRPr="003234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4F7">
              <w:rPr>
                <w:rFonts w:ascii="Corbel" w:hAnsi="Corbel"/>
                <w:i/>
                <w:iCs/>
                <w:sz w:val="24"/>
                <w:szCs w:val="24"/>
              </w:rPr>
              <w:t>Wprowadzenie do socjologii</w:t>
            </w:r>
            <w:r>
              <w:rPr>
                <w:rFonts w:ascii="Corbel" w:hAnsi="Corbel"/>
                <w:sz w:val="24"/>
                <w:szCs w:val="24"/>
              </w:rPr>
              <w:t>. Warszawa:</w:t>
            </w:r>
            <w:r w:rsidRPr="003234F7">
              <w:rPr>
                <w:rFonts w:ascii="Corbel" w:hAnsi="Corbel"/>
                <w:sz w:val="24"/>
                <w:szCs w:val="24"/>
              </w:rPr>
              <w:t xml:space="preserve"> Oficyna Naukowa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79E009" w14:textId="332D5128" w:rsidR="00C105E2" w:rsidRDefault="0048415D" w:rsidP="001D7B8F">
            <w:pPr>
              <w:widowControl w:val="0"/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T. (2012). </w:t>
            </w:r>
            <w:r w:rsidRPr="0048415D">
              <w:rPr>
                <w:rFonts w:ascii="Corbel" w:hAnsi="Corbel"/>
                <w:i/>
                <w:iCs/>
                <w:sz w:val="24"/>
                <w:szCs w:val="24"/>
              </w:rPr>
              <w:t>Socjologia rodziny. Ewolucja, historia, zróżnicowanie</w:t>
            </w:r>
            <w:r>
              <w:rPr>
                <w:rFonts w:ascii="Corbel" w:hAnsi="Corbel"/>
                <w:sz w:val="24"/>
                <w:szCs w:val="24"/>
              </w:rPr>
              <w:t>. Warszawa: Wyd. Naukowe PWN.</w:t>
            </w:r>
          </w:p>
        </w:tc>
      </w:tr>
      <w:tr w:rsidR="00606C34" w14:paraId="7C7A4EC0" w14:textId="77777777">
        <w:trPr>
          <w:trHeight w:val="1008"/>
        </w:trPr>
        <w:tc>
          <w:tcPr>
            <w:tcW w:w="8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1183" w14:textId="47689B9E" w:rsidR="001D7B8F" w:rsidRPr="001D7B8F" w:rsidRDefault="0026670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9E11628" w14:textId="77777777" w:rsidR="001D7B8F" w:rsidRDefault="001D7B8F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D7B8F">
              <w:rPr>
                <w:rFonts w:ascii="Corbel" w:hAnsi="Corbel"/>
                <w:b w:val="0"/>
                <w:bCs/>
                <w:smallCaps w:val="0"/>
                <w:szCs w:val="24"/>
              </w:rPr>
              <w:t>Babbie E.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(2013).</w:t>
            </w:r>
            <w:r w:rsidRPr="001D7B8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1D7B8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Podstawy badań społecznych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1D7B8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Warszawa: </w:t>
            </w:r>
            <w:r w:rsidRPr="001D7B8F">
              <w:rPr>
                <w:rFonts w:ascii="Corbel" w:hAnsi="Corbel"/>
                <w:b w:val="0"/>
                <w:bCs/>
                <w:smallCaps w:val="0"/>
                <w:szCs w:val="24"/>
              </w:rPr>
              <w:t>Wyd. Naukowe PWN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0F26B33B" w14:textId="5F5FA53F" w:rsidR="001D7B8F" w:rsidRDefault="001D7B8F" w:rsidP="001D7B8F">
            <w:pPr>
              <w:pStyle w:val="Punktygwne"/>
              <w:widowControl w:val="0"/>
              <w:spacing w:before="0" w:after="0"/>
              <w:ind w:left="409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D7B8F">
              <w:rPr>
                <w:rFonts w:ascii="Corbel" w:hAnsi="Corbel"/>
                <w:b w:val="0"/>
                <w:bCs/>
                <w:smallCaps w:val="0"/>
                <w:szCs w:val="24"/>
              </w:rPr>
              <w:t>Jabłoński W.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(2016).</w:t>
            </w:r>
            <w:r w:rsidRPr="001D7B8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1D7B8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Wywiad telefoniczny ze wspomaganiem komputerowym (CATI).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</w:t>
            </w:r>
            <w:r w:rsidRPr="001D7B8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Działania ankieterskie w </w:t>
            </w:r>
            <w:proofErr w:type="spellStart"/>
            <w:r w:rsidRPr="001D7B8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call</w:t>
            </w:r>
            <w:proofErr w:type="spellEnd"/>
            <w:r w:rsidRPr="001D7B8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 xml:space="preserve"> </w:t>
            </w:r>
            <w:proofErr w:type="spellStart"/>
            <w:r w:rsidRPr="001D7B8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centers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Łódź: </w:t>
            </w:r>
            <w:r w:rsidRPr="001D7B8F">
              <w:rPr>
                <w:rFonts w:ascii="Corbel" w:hAnsi="Corbel"/>
                <w:b w:val="0"/>
                <w:bCs/>
                <w:smallCaps w:val="0"/>
                <w:szCs w:val="24"/>
              </w:rPr>
              <w:t>Wyd. Uniwersytetu Łódzkiego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3535E1D" w14:textId="380760E3" w:rsidR="0076604B" w:rsidRDefault="0076604B" w:rsidP="001D7B8F">
            <w:pPr>
              <w:pStyle w:val="Punktygwne"/>
              <w:widowControl w:val="0"/>
              <w:spacing w:before="0" w:after="0"/>
              <w:ind w:left="409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6604B">
              <w:rPr>
                <w:rFonts w:ascii="Corbel" w:hAnsi="Corbel"/>
                <w:b w:val="0"/>
                <w:bCs/>
                <w:smallCaps w:val="0"/>
                <w:szCs w:val="24"/>
              </w:rPr>
              <w:t>Maison D.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(2010).</w:t>
            </w:r>
            <w:r w:rsidRPr="0076604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6604B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Jakościowe metody badań marketingowych. Jak zrozumieć konsumenta?</w:t>
            </w:r>
            <w:r w:rsidRPr="0076604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Warszawa: </w:t>
            </w:r>
            <w:r w:rsidRPr="0076604B">
              <w:rPr>
                <w:rFonts w:ascii="Corbel" w:hAnsi="Corbel"/>
                <w:b w:val="0"/>
                <w:bCs/>
                <w:smallCaps w:val="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3A5C5838" w14:textId="475125DF" w:rsidR="00606C34" w:rsidRDefault="002F1A6C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415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Rogalińska D., </w:t>
            </w:r>
            <w:proofErr w:type="spellStart"/>
            <w:r w:rsidRPr="0048415D">
              <w:rPr>
                <w:rFonts w:ascii="Corbel" w:hAnsi="Corbel"/>
                <w:b w:val="0"/>
                <w:bCs/>
                <w:smallCaps w:val="0"/>
                <w:szCs w:val="24"/>
              </w:rPr>
              <w:t>Szałtys</w:t>
            </w:r>
            <w:proofErr w:type="spellEnd"/>
            <w:r w:rsidRPr="0048415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 (red.). (2017). </w:t>
            </w:r>
            <w:r w:rsidRPr="0048415D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Atlas demograficzny Polski</w:t>
            </w:r>
            <w:r w:rsidRPr="0048415D">
              <w:rPr>
                <w:rFonts w:ascii="Corbel" w:hAnsi="Corbel"/>
                <w:b w:val="0"/>
                <w:bCs/>
                <w:smallCaps w:val="0"/>
                <w:szCs w:val="24"/>
              </w:rPr>
              <w:t>. Warszawa: GUS</w:t>
            </w:r>
            <w:r w:rsidR="0048415D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9D6A598" w14:textId="77777777" w:rsidR="00606C34" w:rsidRDefault="0048415D" w:rsidP="0076604B">
            <w:pPr>
              <w:pStyle w:val="Punktygwne"/>
              <w:widowControl w:val="0"/>
              <w:spacing w:before="0" w:after="0"/>
              <w:ind w:left="409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8415D">
              <w:rPr>
                <w:rFonts w:ascii="Corbel" w:hAnsi="Corbel"/>
                <w:b w:val="0"/>
                <w:bCs/>
                <w:smallCaps w:val="0"/>
                <w:szCs w:val="24"/>
              </w:rPr>
              <w:t>Rozkrut</w:t>
            </w:r>
            <w:proofErr w:type="spellEnd"/>
            <w:r w:rsidRPr="0048415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 (red.). (2017). </w:t>
            </w:r>
            <w:r w:rsidRPr="0048415D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Rocznik statystyczny Rzeczypospolitej Polskiej</w:t>
            </w:r>
            <w:r w:rsidRPr="0048415D">
              <w:rPr>
                <w:rFonts w:ascii="Corbel" w:hAnsi="Corbel"/>
                <w:b w:val="0"/>
                <w:bCs/>
                <w:smallCaps w:val="0"/>
                <w:szCs w:val="24"/>
              </w:rPr>
              <w:t>. Warszawa: Główny Urząd Statystyczny</w:t>
            </w:r>
            <w:r w:rsidR="0076604B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58F7B4E" w14:textId="62396010" w:rsidR="0076604B" w:rsidRPr="0076604B" w:rsidRDefault="0076604B" w:rsidP="0076604B">
            <w:pPr>
              <w:pStyle w:val="Punktygwne"/>
              <w:widowControl w:val="0"/>
              <w:spacing w:before="0" w:after="0"/>
              <w:ind w:left="409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6604B">
              <w:rPr>
                <w:rFonts w:ascii="Corbel" w:hAnsi="Corbel"/>
                <w:b w:val="0"/>
                <w:bCs/>
                <w:smallCaps w:val="0"/>
                <w:szCs w:val="24"/>
              </w:rPr>
              <w:t>Sztumski J.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(2019).</w:t>
            </w:r>
            <w:r w:rsidRPr="0076604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6604B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Wstęp do metod i technik badań społecznych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76604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Katowice: </w:t>
            </w:r>
            <w:r w:rsidRPr="0076604B">
              <w:rPr>
                <w:rFonts w:ascii="Corbel" w:hAnsi="Corbel"/>
                <w:b w:val="0"/>
                <w:bCs/>
                <w:smallCaps w:val="0"/>
                <w:szCs w:val="24"/>
              </w:rPr>
              <w:t>Wyd. Śląsk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7B2C1FC5" w14:textId="77777777" w:rsidR="00606C34" w:rsidRDefault="00606C3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BCADD" w14:textId="77777777" w:rsidR="00606C34" w:rsidRDefault="0026670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06C34">
      <w:pgSz w:w="11906" w:h="16838"/>
      <w:pgMar w:top="1134" w:right="1134" w:bottom="1134" w:left="1134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B4F82B" w14:textId="77777777" w:rsidR="00821F6F" w:rsidRDefault="00821F6F">
      <w:pPr>
        <w:spacing w:after="0" w:line="240" w:lineRule="auto"/>
      </w:pPr>
      <w:r>
        <w:separator/>
      </w:r>
    </w:p>
  </w:endnote>
  <w:endnote w:type="continuationSeparator" w:id="0">
    <w:p w14:paraId="4170F502" w14:textId="77777777" w:rsidR="00821F6F" w:rsidRDefault="00821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E34C3" w14:textId="77777777" w:rsidR="00821F6F" w:rsidRDefault="00821F6F">
      <w:pPr>
        <w:rPr>
          <w:sz w:val="12"/>
        </w:rPr>
      </w:pPr>
      <w:r>
        <w:separator/>
      </w:r>
    </w:p>
  </w:footnote>
  <w:footnote w:type="continuationSeparator" w:id="0">
    <w:p w14:paraId="798B1A6B" w14:textId="77777777" w:rsidR="00821F6F" w:rsidRDefault="00821F6F">
      <w:pPr>
        <w:rPr>
          <w:sz w:val="12"/>
        </w:rPr>
      </w:pPr>
      <w:r>
        <w:continuationSeparator/>
      </w:r>
    </w:p>
  </w:footnote>
  <w:footnote w:id="1">
    <w:p w14:paraId="6CD84089" w14:textId="77777777" w:rsidR="00606C34" w:rsidRDefault="0026670C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221FF"/>
    <w:multiLevelType w:val="multilevel"/>
    <w:tmpl w:val="E4C4C7E0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41702D49"/>
    <w:multiLevelType w:val="multilevel"/>
    <w:tmpl w:val="ECBC66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34"/>
    <w:rsid w:val="000059B9"/>
    <w:rsid w:val="000C615D"/>
    <w:rsid w:val="000E00CC"/>
    <w:rsid w:val="000E1AE5"/>
    <w:rsid w:val="000E50FF"/>
    <w:rsid w:val="000F302B"/>
    <w:rsid w:val="00120F00"/>
    <w:rsid w:val="001B2735"/>
    <w:rsid w:val="001D3CB0"/>
    <w:rsid w:val="001D6C25"/>
    <w:rsid w:val="001D7B8F"/>
    <w:rsid w:val="00200927"/>
    <w:rsid w:val="00202429"/>
    <w:rsid w:val="00207388"/>
    <w:rsid w:val="00217DEF"/>
    <w:rsid w:val="00264CED"/>
    <w:rsid w:val="0026670C"/>
    <w:rsid w:val="002B7280"/>
    <w:rsid w:val="002C0C5F"/>
    <w:rsid w:val="002C2922"/>
    <w:rsid w:val="002F1A6C"/>
    <w:rsid w:val="002F3570"/>
    <w:rsid w:val="003234F7"/>
    <w:rsid w:val="00327498"/>
    <w:rsid w:val="0033610C"/>
    <w:rsid w:val="00347A00"/>
    <w:rsid w:val="00391DF8"/>
    <w:rsid w:val="003C77DA"/>
    <w:rsid w:val="003E0679"/>
    <w:rsid w:val="00483C29"/>
    <w:rsid w:val="0048415D"/>
    <w:rsid w:val="00493F55"/>
    <w:rsid w:val="0049783D"/>
    <w:rsid w:val="004A52AA"/>
    <w:rsid w:val="004B4591"/>
    <w:rsid w:val="004E4ECB"/>
    <w:rsid w:val="00540F75"/>
    <w:rsid w:val="00565AA3"/>
    <w:rsid w:val="00593F19"/>
    <w:rsid w:val="005B3D21"/>
    <w:rsid w:val="005D3421"/>
    <w:rsid w:val="005D391D"/>
    <w:rsid w:val="005E00B6"/>
    <w:rsid w:val="00602933"/>
    <w:rsid w:val="00606C34"/>
    <w:rsid w:val="006133E3"/>
    <w:rsid w:val="00617707"/>
    <w:rsid w:val="00644440"/>
    <w:rsid w:val="00662AC7"/>
    <w:rsid w:val="00686447"/>
    <w:rsid w:val="006918C6"/>
    <w:rsid w:val="006C3FCF"/>
    <w:rsid w:val="006C5688"/>
    <w:rsid w:val="006F1CB8"/>
    <w:rsid w:val="00701D46"/>
    <w:rsid w:val="00757F06"/>
    <w:rsid w:val="0076604B"/>
    <w:rsid w:val="0078389D"/>
    <w:rsid w:val="007B30F1"/>
    <w:rsid w:val="007B662C"/>
    <w:rsid w:val="00821F6F"/>
    <w:rsid w:val="00852897"/>
    <w:rsid w:val="008820CB"/>
    <w:rsid w:val="00890D68"/>
    <w:rsid w:val="008915AD"/>
    <w:rsid w:val="00964C97"/>
    <w:rsid w:val="0098732B"/>
    <w:rsid w:val="009B3EFC"/>
    <w:rsid w:val="009C597F"/>
    <w:rsid w:val="00A10AA9"/>
    <w:rsid w:val="00A13B9F"/>
    <w:rsid w:val="00A21E34"/>
    <w:rsid w:val="00A514B8"/>
    <w:rsid w:val="00A629AC"/>
    <w:rsid w:val="00A67A10"/>
    <w:rsid w:val="00AD6773"/>
    <w:rsid w:val="00B304BE"/>
    <w:rsid w:val="00B30A8A"/>
    <w:rsid w:val="00B4147D"/>
    <w:rsid w:val="00B647E3"/>
    <w:rsid w:val="00B66B21"/>
    <w:rsid w:val="00BA374C"/>
    <w:rsid w:val="00BC2F38"/>
    <w:rsid w:val="00BD59BE"/>
    <w:rsid w:val="00BE3859"/>
    <w:rsid w:val="00C105E2"/>
    <w:rsid w:val="00C230A8"/>
    <w:rsid w:val="00C247A4"/>
    <w:rsid w:val="00C3184C"/>
    <w:rsid w:val="00C35AD4"/>
    <w:rsid w:val="00D03A0A"/>
    <w:rsid w:val="00D923FD"/>
    <w:rsid w:val="00E64E3D"/>
    <w:rsid w:val="00E709D7"/>
    <w:rsid w:val="00EB0958"/>
    <w:rsid w:val="00F435B0"/>
    <w:rsid w:val="00F530B5"/>
    <w:rsid w:val="00F67125"/>
    <w:rsid w:val="00F8760E"/>
    <w:rsid w:val="00FA181F"/>
    <w:rsid w:val="00FB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7EBD0"/>
  <w15:docId w15:val="{6C0D8092-A9B5-4EB2-A72F-B8F14FFDB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0C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E0720B"/>
    <w:pPr>
      <w:spacing w:beforeAutospacing="1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0720B"/>
    <w:rPr>
      <w:rFonts w:eastAsia="Times New Roman"/>
      <w:b/>
      <w:bCs/>
      <w:sz w:val="27"/>
      <w:szCs w:val="27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C0C5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Hipercze">
    <w:name w:val="Hyperlink"/>
    <w:basedOn w:val="Domylnaczcionkaakapitu"/>
    <w:uiPriority w:val="99"/>
    <w:unhideWhenUsed/>
    <w:rsid w:val="007B662C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B66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5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28D97-4B2E-42AD-A657-46B261209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7</Pages>
  <Words>1905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Agata</cp:lastModifiedBy>
  <cp:revision>64</cp:revision>
  <cp:lastPrinted>2019-07-22T09:33:00Z</cp:lastPrinted>
  <dcterms:created xsi:type="dcterms:W3CDTF">2019-07-22T09:33:00Z</dcterms:created>
  <dcterms:modified xsi:type="dcterms:W3CDTF">2023-03-01T10:25:00Z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